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354"/>
        <w:gridCol w:w="3031"/>
      </w:tblGrid>
      <w:tr w:rsidR="00B605CB" w14:paraId="73B719CC" w14:textId="77777777" w:rsidTr="007403A9">
        <w:tc>
          <w:tcPr>
            <w:tcW w:w="3420" w:type="dxa"/>
            <w:tcBorders>
              <w:right w:val="single" w:sz="4" w:space="0" w:color="auto"/>
            </w:tcBorders>
          </w:tcPr>
          <w:p w14:paraId="39DC8144" w14:textId="03C3E28F" w:rsidR="00F363E5" w:rsidRDefault="00B605CB" w:rsidP="00B605CB">
            <w:pPr>
              <w:jc w:val="right"/>
            </w:pPr>
            <w:r w:rsidRPr="00B605CB">
              <w:rPr>
                <w:noProof/>
              </w:rPr>
              <w:drawing>
                <wp:inline distT="0" distB="0" distL="0" distR="0" wp14:anchorId="491A0CE9" wp14:editId="4CAA1066">
                  <wp:extent cx="1495676" cy="717550"/>
                  <wp:effectExtent l="0" t="0" r="0" b="0"/>
                  <wp:docPr id="117415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15296" name=""/>
                          <pic:cNvPicPr/>
                        </pic:nvPicPr>
                        <pic:blipFill>
                          <a:blip r:embed="rId7"/>
                          <a:stretch>
                            <a:fillRect/>
                          </a:stretch>
                        </pic:blipFill>
                        <pic:spPr>
                          <a:xfrm>
                            <a:off x="0" y="0"/>
                            <a:ext cx="1625895" cy="780022"/>
                          </a:xfrm>
                          <a:prstGeom prst="rect">
                            <a:avLst/>
                          </a:prstGeom>
                        </pic:spPr>
                      </pic:pic>
                    </a:graphicData>
                  </a:graphic>
                </wp:inline>
              </w:drawing>
            </w:r>
          </w:p>
        </w:tc>
        <w:tc>
          <w:tcPr>
            <w:tcW w:w="3354" w:type="dxa"/>
            <w:tcBorders>
              <w:top w:val="single" w:sz="4" w:space="0" w:color="auto"/>
              <w:left w:val="single" w:sz="4" w:space="0" w:color="auto"/>
              <w:bottom w:val="single" w:sz="4" w:space="0" w:color="auto"/>
              <w:right w:val="single" w:sz="4" w:space="0" w:color="auto"/>
            </w:tcBorders>
          </w:tcPr>
          <w:p w14:paraId="3B2F3EAF" w14:textId="77777777" w:rsidR="00A56813" w:rsidRDefault="00A56813" w:rsidP="00F363E5">
            <w:pPr>
              <w:jc w:val="center"/>
              <w:rPr>
                <w:b/>
                <w:bCs/>
                <w:sz w:val="28"/>
                <w:szCs w:val="28"/>
              </w:rPr>
            </w:pPr>
            <w:r>
              <w:rPr>
                <w:b/>
                <w:bCs/>
                <w:sz w:val="28"/>
                <w:szCs w:val="28"/>
              </w:rPr>
              <w:t xml:space="preserve">Lake Rabun </w:t>
            </w:r>
          </w:p>
          <w:p w14:paraId="7ED62998" w14:textId="77777777" w:rsidR="00A56813" w:rsidRDefault="00A56813" w:rsidP="00F363E5">
            <w:pPr>
              <w:jc w:val="center"/>
              <w:rPr>
                <w:b/>
                <w:bCs/>
                <w:sz w:val="28"/>
                <w:szCs w:val="28"/>
              </w:rPr>
            </w:pPr>
            <w:r>
              <w:rPr>
                <w:b/>
                <w:bCs/>
                <w:sz w:val="28"/>
                <w:szCs w:val="28"/>
              </w:rPr>
              <w:t xml:space="preserve">Best Practices </w:t>
            </w:r>
          </w:p>
          <w:p w14:paraId="5B57D9FB" w14:textId="6587FC95" w:rsidR="00F363E5" w:rsidRPr="00831F67" w:rsidRDefault="00F363E5" w:rsidP="00831F67">
            <w:pPr>
              <w:jc w:val="center"/>
              <w:rPr>
                <w:b/>
                <w:bCs/>
                <w:sz w:val="28"/>
                <w:szCs w:val="28"/>
              </w:rPr>
            </w:pPr>
            <w:r w:rsidRPr="00F363E5">
              <w:rPr>
                <w:b/>
                <w:bCs/>
                <w:sz w:val="28"/>
                <w:szCs w:val="28"/>
              </w:rPr>
              <w:t>Boating Class</w:t>
            </w:r>
          </w:p>
        </w:tc>
        <w:tc>
          <w:tcPr>
            <w:tcW w:w="3031" w:type="dxa"/>
            <w:tcBorders>
              <w:left w:val="single" w:sz="4" w:space="0" w:color="auto"/>
            </w:tcBorders>
          </w:tcPr>
          <w:p w14:paraId="54524893" w14:textId="425FCA46" w:rsidR="00F363E5" w:rsidRDefault="00F363E5" w:rsidP="00F363E5">
            <w:pPr>
              <w:jc w:val="center"/>
            </w:pPr>
            <w:r>
              <w:rPr>
                <w:noProof/>
              </w:rPr>
              <w:drawing>
                <wp:inline distT="0" distB="0" distL="0" distR="0" wp14:anchorId="6FDFB119" wp14:editId="7D1DEFF5">
                  <wp:extent cx="1329070" cy="655757"/>
                  <wp:effectExtent l="0" t="0" r="4445" b="0"/>
                  <wp:docPr id="2142525195" name="Picture 1" descr="Free vector graphic: Motorboat, Speedboat, Boat, Ship - Free Image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525195" name="Picture 2142525195" descr="Free vector graphic: Motorboat, Speedboat, Boat, Ship - Free Image on ..."/>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20871" cy="701051"/>
                          </a:xfrm>
                          <a:prstGeom prst="rect">
                            <a:avLst/>
                          </a:prstGeom>
                        </pic:spPr>
                      </pic:pic>
                    </a:graphicData>
                  </a:graphic>
                </wp:inline>
              </w:drawing>
            </w:r>
          </w:p>
        </w:tc>
      </w:tr>
    </w:tbl>
    <w:p w14:paraId="0CC4F622" w14:textId="77777777" w:rsidR="00350F27" w:rsidRDefault="00350F27"/>
    <w:p w14:paraId="56950C9C" w14:textId="4BE6F1B9" w:rsidR="003D0C6C" w:rsidRPr="00A236DF" w:rsidRDefault="002E4892" w:rsidP="00EA6174">
      <w:pPr>
        <w:jc w:val="center"/>
        <w:rPr>
          <w:b/>
          <w:bCs/>
          <w:sz w:val="28"/>
          <w:szCs w:val="28"/>
        </w:rPr>
      </w:pPr>
      <w:r>
        <w:rPr>
          <w:b/>
          <w:bCs/>
          <w:sz w:val="28"/>
          <w:szCs w:val="28"/>
        </w:rPr>
        <w:t xml:space="preserve">Rules of the Road </w:t>
      </w:r>
    </w:p>
    <w:p w14:paraId="38E54FAB" w14:textId="77777777" w:rsidR="007C552F" w:rsidRDefault="007C552F">
      <w:pPr>
        <w:rPr>
          <w:u w:val="single"/>
        </w:rPr>
      </w:pPr>
    </w:p>
    <w:p w14:paraId="2C0E4497" w14:textId="2F16459E" w:rsidR="00350F27" w:rsidRDefault="00350F27" w:rsidP="00F363E5">
      <w:pPr>
        <w:pStyle w:val="ListParagraph"/>
        <w:numPr>
          <w:ilvl w:val="0"/>
          <w:numId w:val="12"/>
        </w:numPr>
        <w:spacing w:after="120"/>
        <w:jc w:val="both"/>
      </w:pPr>
      <w:r>
        <w:t xml:space="preserve">Avoid a collision even if </w:t>
      </w:r>
      <w:r w:rsidR="00A236DF">
        <w:t>that</w:t>
      </w:r>
      <w:r>
        <w:t xml:space="preserve"> means violating the other rules of the road</w:t>
      </w:r>
      <w:r w:rsidR="00132661">
        <w:t>!</w:t>
      </w:r>
      <w:r>
        <w:t xml:space="preserve"> </w:t>
      </w:r>
    </w:p>
    <w:p w14:paraId="5F9DB713" w14:textId="77777777" w:rsidR="00132661" w:rsidRDefault="00132661" w:rsidP="00F363E5">
      <w:pPr>
        <w:pStyle w:val="ListParagraph"/>
        <w:numPr>
          <w:ilvl w:val="0"/>
          <w:numId w:val="12"/>
        </w:numPr>
        <w:spacing w:after="120"/>
        <w:jc w:val="both"/>
        <w:rPr>
          <w:rFonts w:cstheme="minorHAnsi"/>
          <w:color w:val="202124"/>
          <w:shd w:val="clear" w:color="auto" w:fill="FFFFFF"/>
        </w:rPr>
      </w:pPr>
      <w:r>
        <w:rPr>
          <w:rFonts w:cstheme="minorHAnsi"/>
          <w:color w:val="202124"/>
          <w:shd w:val="clear" w:color="auto" w:fill="FFFFFF"/>
        </w:rPr>
        <w:t xml:space="preserve">Who has the right of way?  </w:t>
      </w:r>
    </w:p>
    <w:p w14:paraId="13B090E5" w14:textId="2D22C391" w:rsidR="00132661" w:rsidRDefault="00132661" w:rsidP="00132661">
      <w:pPr>
        <w:pStyle w:val="ListParagraph"/>
        <w:numPr>
          <w:ilvl w:val="1"/>
          <w:numId w:val="12"/>
        </w:numPr>
        <w:spacing w:after="120"/>
        <w:jc w:val="both"/>
        <w:rPr>
          <w:rFonts w:cstheme="minorHAnsi"/>
          <w:color w:val="202124"/>
          <w:shd w:val="clear" w:color="auto" w:fill="FFFFFF"/>
        </w:rPr>
      </w:pPr>
      <w:r>
        <w:rPr>
          <w:rFonts w:cstheme="minorHAnsi"/>
          <w:color w:val="202124"/>
          <w:shd w:val="clear" w:color="auto" w:fill="FFFFFF"/>
        </w:rPr>
        <w:t>Give-way vessel (must yield) - With a few exceptions</w:t>
      </w:r>
      <w:r w:rsidR="00AA0493">
        <w:rPr>
          <w:rFonts w:cstheme="minorHAnsi"/>
          <w:color w:val="202124"/>
          <w:shd w:val="clear" w:color="auto" w:fill="FFFFFF"/>
        </w:rPr>
        <w:t xml:space="preserve"> below</w:t>
      </w:r>
      <w:r>
        <w:rPr>
          <w:rFonts w:cstheme="minorHAnsi"/>
          <w:color w:val="202124"/>
          <w:shd w:val="clear" w:color="auto" w:fill="FFFFFF"/>
        </w:rPr>
        <w:t>, if another vessel is in your “</w:t>
      </w:r>
      <w:r w:rsidR="00350F27" w:rsidRPr="00F363E5">
        <w:rPr>
          <w:rFonts w:cstheme="minorHAnsi"/>
          <w:color w:val="202124"/>
          <w:shd w:val="clear" w:color="auto" w:fill="FFFFFF"/>
        </w:rPr>
        <w:t>Danger Zone</w:t>
      </w:r>
      <w:r>
        <w:rPr>
          <w:rFonts w:cstheme="minorHAnsi"/>
          <w:color w:val="202124"/>
          <w:shd w:val="clear" w:color="auto" w:fill="FFFFFF"/>
        </w:rPr>
        <w:t>,”</w:t>
      </w:r>
      <w:r w:rsidR="00350F27" w:rsidRPr="00F363E5">
        <w:rPr>
          <w:rFonts w:cstheme="minorHAnsi"/>
          <w:color w:val="202124"/>
          <w:shd w:val="clear" w:color="auto" w:fill="FFFFFF"/>
        </w:rPr>
        <w:t xml:space="preserve"> </w:t>
      </w:r>
      <w:r>
        <w:rPr>
          <w:rFonts w:cstheme="minorHAnsi"/>
          <w:color w:val="040C28"/>
        </w:rPr>
        <w:t>a</w:t>
      </w:r>
      <w:r w:rsidR="00350F27" w:rsidRPr="00F363E5">
        <w:rPr>
          <w:rFonts w:cstheme="minorHAnsi"/>
          <w:color w:val="040C28"/>
        </w:rPr>
        <w:t xml:space="preserve">n arc of 112.5 degrees measured from </w:t>
      </w:r>
      <w:r w:rsidR="008D3010">
        <w:rPr>
          <w:rFonts w:cstheme="minorHAnsi"/>
          <w:color w:val="040C28"/>
        </w:rPr>
        <w:t xml:space="preserve">dead </w:t>
      </w:r>
      <w:r w:rsidR="00350F27" w:rsidRPr="00F363E5">
        <w:rPr>
          <w:rFonts w:cstheme="minorHAnsi"/>
          <w:color w:val="040C28"/>
        </w:rPr>
        <w:t xml:space="preserve">ahead to just </w:t>
      </w:r>
      <w:r w:rsidR="00633C82" w:rsidRPr="00F363E5">
        <w:rPr>
          <w:rFonts w:cstheme="minorHAnsi"/>
          <w:color w:val="040C28"/>
        </w:rPr>
        <w:t xml:space="preserve">behind or </w:t>
      </w:r>
      <w:r w:rsidR="00350F27" w:rsidRPr="00F363E5">
        <w:rPr>
          <w:rFonts w:cstheme="minorHAnsi"/>
          <w:color w:val="040C28"/>
        </w:rPr>
        <w:t xml:space="preserve">aft of the </w:t>
      </w:r>
      <w:r w:rsidR="00AA0493">
        <w:rPr>
          <w:rFonts w:cstheme="minorHAnsi"/>
          <w:color w:val="040C28"/>
        </w:rPr>
        <w:t xml:space="preserve">starboard or </w:t>
      </w:r>
      <w:r w:rsidR="00633C82" w:rsidRPr="00F363E5">
        <w:rPr>
          <w:rFonts w:cstheme="minorHAnsi"/>
          <w:color w:val="040C28"/>
        </w:rPr>
        <w:t xml:space="preserve">right </w:t>
      </w:r>
      <w:r w:rsidR="00350F27" w:rsidRPr="00F363E5">
        <w:rPr>
          <w:rFonts w:cstheme="minorHAnsi"/>
          <w:color w:val="040C28"/>
        </w:rPr>
        <w:t>beam</w:t>
      </w:r>
      <w:r>
        <w:rPr>
          <w:rFonts w:cstheme="minorHAnsi"/>
          <w:color w:val="202124"/>
          <w:shd w:val="clear" w:color="auto" w:fill="FFFFFF"/>
        </w:rPr>
        <w:t xml:space="preserve"> you must yield.</w:t>
      </w:r>
      <w:r w:rsidR="00350F27" w:rsidRPr="00F363E5">
        <w:rPr>
          <w:rFonts w:cstheme="minorHAnsi"/>
          <w:color w:val="202124"/>
          <w:shd w:val="clear" w:color="auto" w:fill="FFFFFF"/>
        </w:rPr>
        <w:t xml:space="preserve"> </w:t>
      </w:r>
      <w:r w:rsidR="00633C82" w:rsidRPr="00F363E5">
        <w:rPr>
          <w:rFonts w:cstheme="minorHAnsi"/>
          <w:color w:val="202124"/>
          <w:shd w:val="clear" w:color="auto" w:fill="FFFFFF"/>
        </w:rPr>
        <w:t xml:space="preserve"> </w:t>
      </w:r>
      <w:r>
        <w:rPr>
          <w:rFonts w:cstheme="minorHAnsi"/>
          <w:color w:val="202124"/>
          <w:shd w:val="clear" w:color="auto" w:fill="FFFFFF"/>
        </w:rPr>
        <w:t xml:space="preserve">If another vessel is in your Danger Zone, you are the </w:t>
      </w:r>
      <w:r w:rsidR="00350F27" w:rsidRPr="00F363E5">
        <w:rPr>
          <w:rFonts w:cstheme="minorHAnsi"/>
          <w:color w:val="202124"/>
          <w:shd w:val="clear" w:color="auto" w:fill="FFFFFF"/>
        </w:rPr>
        <w:t xml:space="preserve">Give-Way Vessel </w:t>
      </w:r>
      <w:r>
        <w:rPr>
          <w:rFonts w:cstheme="minorHAnsi"/>
          <w:color w:val="202124"/>
          <w:shd w:val="clear" w:color="auto" w:fill="FFFFFF"/>
        </w:rPr>
        <w:t xml:space="preserve">and </w:t>
      </w:r>
      <w:r w:rsidR="0079501D" w:rsidRPr="00F363E5">
        <w:rPr>
          <w:rFonts w:cstheme="minorHAnsi"/>
          <w:color w:val="202124"/>
          <w:shd w:val="clear" w:color="auto" w:fill="FFFFFF"/>
        </w:rPr>
        <w:t>must yield</w:t>
      </w:r>
      <w:r>
        <w:rPr>
          <w:rFonts w:cstheme="minorHAnsi"/>
          <w:color w:val="202124"/>
          <w:shd w:val="clear" w:color="auto" w:fill="FFFFFF"/>
        </w:rPr>
        <w:t xml:space="preserve">.  The </w:t>
      </w:r>
      <w:proofErr w:type="spellStart"/>
      <w:r>
        <w:rPr>
          <w:rFonts w:cstheme="minorHAnsi"/>
          <w:color w:val="202124"/>
          <w:shd w:val="clear" w:color="auto" w:fill="FFFFFF"/>
        </w:rPr>
        <w:t>give</w:t>
      </w:r>
      <w:proofErr w:type="spellEnd"/>
      <w:r>
        <w:rPr>
          <w:rFonts w:cstheme="minorHAnsi"/>
          <w:color w:val="202124"/>
          <w:shd w:val="clear" w:color="auto" w:fill="FFFFFF"/>
        </w:rPr>
        <w:t xml:space="preserve">-way vessel must </w:t>
      </w:r>
      <w:r w:rsidR="00350F27" w:rsidRPr="00F363E5">
        <w:rPr>
          <w:rFonts w:cstheme="minorHAnsi"/>
          <w:color w:val="202124"/>
          <w:shd w:val="clear" w:color="auto" w:fill="FFFFFF"/>
        </w:rPr>
        <w:t>take early and substantial action to keep clear of the stand-on vessel</w:t>
      </w:r>
      <w:r>
        <w:rPr>
          <w:rFonts w:cstheme="minorHAnsi"/>
          <w:color w:val="202124"/>
          <w:shd w:val="clear" w:color="auto" w:fill="FFFFFF"/>
        </w:rPr>
        <w:t xml:space="preserve"> </w:t>
      </w:r>
      <w:r w:rsidR="00633C82" w:rsidRPr="00F363E5">
        <w:rPr>
          <w:rFonts w:cstheme="minorHAnsi"/>
          <w:color w:val="202124"/>
          <w:shd w:val="clear" w:color="auto" w:fill="FFFFFF"/>
        </w:rPr>
        <w:t xml:space="preserve">and yield. </w:t>
      </w:r>
      <w:r w:rsidR="00A236DF">
        <w:rPr>
          <w:rFonts w:cstheme="minorHAnsi"/>
          <w:color w:val="202124"/>
          <w:shd w:val="clear" w:color="auto" w:fill="FFFFFF"/>
        </w:rPr>
        <w:t>(See chart below.)</w:t>
      </w:r>
    </w:p>
    <w:p w14:paraId="3644A3B0" w14:textId="7F1D5330" w:rsidR="00994576" w:rsidRPr="00F363E5" w:rsidRDefault="00132661" w:rsidP="00132661">
      <w:pPr>
        <w:pStyle w:val="ListParagraph"/>
        <w:numPr>
          <w:ilvl w:val="1"/>
          <w:numId w:val="12"/>
        </w:numPr>
        <w:spacing w:after="120"/>
        <w:jc w:val="both"/>
        <w:rPr>
          <w:rFonts w:cstheme="minorHAnsi"/>
          <w:color w:val="202124"/>
          <w:shd w:val="clear" w:color="auto" w:fill="FFFFFF"/>
        </w:rPr>
      </w:pPr>
      <w:r>
        <w:rPr>
          <w:rFonts w:cstheme="minorHAnsi"/>
          <w:color w:val="202124"/>
          <w:shd w:val="clear" w:color="auto" w:fill="FFFFFF"/>
        </w:rPr>
        <w:t>Stand-on vessel (maintain course and speed) - The s</w:t>
      </w:r>
      <w:r w:rsidRPr="00F363E5">
        <w:rPr>
          <w:rFonts w:cstheme="minorHAnsi"/>
          <w:color w:val="202124"/>
          <w:shd w:val="clear" w:color="auto" w:fill="FFFFFF"/>
        </w:rPr>
        <w:t>tand-</w:t>
      </w:r>
      <w:r>
        <w:rPr>
          <w:rFonts w:cstheme="minorHAnsi"/>
          <w:color w:val="202124"/>
          <w:shd w:val="clear" w:color="auto" w:fill="FFFFFF"/>
        </w:rPr>
        <w:t>o</w:t>
      </w:r>
      <w:r w:rsidRPr="00F363E5">
        <w:rPr>
          <w:rFonts w:cstheme="minorHAnsi"/>
          <w:color w:val="202124"/>
          <w:shd w:val="clear" w:color="auto" w:fill="FFFFFF"/>
        </w:rPr>
        <w:t xml:space="preserve">n </w:t>
      </w:r>
      <w:r>
        <w:rPr>
          <w:rFonts w:cstheme="minorHAnsi"/>
          <w:color w:val="202124"/>
          <w:shd w:val="clear" w:color="auto" w:fill="FFFFFF"/>
        </w:rPr>
        <w:t>v</w:t>
      </w:r>
      <w:r w:rsidRPr="00F363E5">
        <w:rPr>
          <w:rFonts w:cstheme="minorHAnsi"/>
          <w:color w:val="202124"/>
          <w:shd w:val="clear" w:color="auto" w:fill="FFFFFF"/>
        </w:rPr>
        <w:t>essel</w:t>
      </w:r>
      <w:r>
        <w:rPr>
          <w:rFonts w:cstheme="minorHAnsi"/>
          <w:color w:val="202124"/>
          <w:shd w:val="clear" w:color="auto" w:fill="FFFFFF"/>
        </w:rPr>
        <w:t xml:space="preserve"> </w:t>
      </w:r>
      <w:r w:rsidRPr="00F363E5">
        <w:rPr>
          <w:rFonts w:cstheme="minorHAnsi"/>
          <w:color w:val="202124"/>
          <w:shd w:val="clear" w:color="auto" w:fill="FFFFFF"/>
        </w:rPr>
        <w:t xml:space="preserve">has </w:t>
      </w:r>
      <w:r>
        <w:rPr>
          <w:rFonts w:cstheme="minorHAnsi"/>
          <w:color w:val="202124"/>
          <w:shd w:val="clear" w:color="auto" w:fill="FFFFFF"/>
        </w:rPr>
        <w:t xml:space="preserve">the </w:t>
      </w:r>
      <w:r w:rsidRPr="00F363E5">
        <w:rPr>
          <w:rFonts w:cstheme="minorHAnsi"/>
          <w:color w:val="202124"/>
          <w:shd w:val="clear" w:color="auto" w:fill="FFFFFF"/>
        </w:rPr>
        <w:t>right-of-way</w:t>
      </w:r>
      <w:r>
        <w:rPr>
          <w:rFonts w:cstheme="minorHAnsi"/>
          <w:color w:val="202124"/>
          <w:shd w:val="clear" w:color="auto" w:fill="FFFFFF"/>
        </w:rPr>
        <w:t xml:space="preserve"> and </w:t>
      </w:r>
      <w:r w:rsidRPr="00F363E5">
        <w:rPr>
          <w:rFonts w:cstheme="minorHAnsi"/>
          <w:color w:val="202124"/>
          <w:shd w:val="clear" w:color="auto" w:fill="FFFFFF"/>
        </w:rPr>
        <w:t xml:space="preserve">should maintain course and speed.  </w:t>
      </w:r>
      <w:r>
        <w:rPr>
          <w:rFonts w:cstheme="minorHAnsi"/>
          <w:color w:val="202124"/>
          <w:shd w:val="clear" w:color="auto" w:fill="FFFFFF"/>
        </w:rPr>
        <w:t xml:space="preserve">(See chart below.) </w:t>
      </w:r>
    </w:p>
    <w:p w14:paraId="4D57DD2F" w14:textId="790A251E" w:rsidR="00605488" w:rsidRPr="00F363E5" w:rsidRDefault="00605488" w:rsidP="00F363E5">
      <w:pPr>
        <w:pStyle w:val="ListParagraph"/>
        <w:numPr>
          <w:ilvl w:val="0"/>
          <w:numId w:val="12"/>
        </w:numPr>
        <w:spacing w:after="120"/>
        <w:rPr>
          <w:rFonts w:cstheme="minorHAnsi"/>
        </w:rPr>
      </w:pPr>
      <w:r w:rsidRPr="00F363E5">
        <w:rPr>
          <w:rFonts w:cstheme="minorHAnsi"/>
        </w:rPr>
        <w:t xml:space="preserve">Drive on the </w:t>
      </w:r>
      <w:r w:rsidR="00426821" w:rsidRPr="00F363E5">
        <w:rPr>
          <w:rFonts w:cstheme="minorHAnsi"/>
        </w:rPr>
        <w:t xml:space="preserve">starboard </w:t>
      </w:r>
      <w:r w:rsidR="00AA0493">
        <w:rPr>
          <w:rFonts w:cstheme="minorHAnsi"/>
        </w:rPr>
        <w:t xml:space="preserve">or right </w:t>
      </w:r>
      <w:r w:rsidR="00633C82" w:rsidRPr="00F363E5">
        <w:rPr>
          <w:rFonts w:cstheme="minorHAnsi"/>
        </w:rPr>
        <w:t xml:space="preserve">side of the lake </w:t>
      </w:r>
      <w:r w:rsidRPr="00F363E5">
        <w:rPr>
          <w:rFonts w:cstheme="minorHAnsi"/>
        </w:rPr>
        <w:t xml:space="preserve">as much as practicable. </w:t>
      </w:r>
    </w:p>
    <w:p w14:paraId="2FD6298E" w14:textId="7ACBB733" w:rsidR="0029623F" w:rsidRPr="00F363E5" w:rsidRDefault="0029623F" w:rsidP="00F363E5">
      <w:pPr>
        <w:pStyle w:val="ListParagraph"/>
        <w:numPr>
          <w:ilvl w:val="0"/>
          <w:numId w:val="12"/>
        </w:numPr>
        <w:rPr>
          <w:rFonts w:cstheme="minorHAnsi"/>
        </w:rPr>
      </w:pPr>
      <w:r w:rsidRPr="00F363E5">
        <w:rPr>
          <w:rFonts w:cstheme="minorHAnsi"/>
        </w:rPr>
        <w:t xml:space="preserve">If operating a powered vessel, you must </w:t>
      </w:r>
      <w:r w:rsidR="004410CF">
        <w:rPr>
          <w:rFonts w:cstheme="minorHAnsi"/>
        </w:rPr>
        <w:t xml:space="preserve">yield and </w:t>
      </w:r>
      <w:r w:rsidRPr="00F363E5">
        <w:rPr>
          <w:rFonts w:cstheme="minorHAnsi"/>
        </w:rPr>
        <w:t xml:space="preserve">give way to: </w:t>
      </w:r>
    </w:p>
    <w:p w14:paraId="37F3725D" w14:textId="659BEF1C" w:rsidR="0029623F" w:rsidRPr="00F363E5" w:rsidRDefault="0029623F" w:rsidP="00F363E5">
      <w:pPr>
        <w:pStyle w:val="ListParagraph"/>
        <w:numPr>
          <w:ilvl w:val="1"/>
          <w:numId w:val="12"/>
        </w:numPr>
        <w:rPr>
          <w:rFonts w:cstheme="minorHAnsi"/>
        </w:rPr>
      </w:pPr>
      <w:r w:rsidRPr="00F363E5">
        <w:rPr>
          <w:rFonts w:cstheme="minorHAnsi"/>
        </w:rPr>
        <w:t>Any vessel not under command, such as an anchored or drifting vessel not underway</w:t>
      </w:r>
    </w:p>
    <w:p w14:paraId="225F734D" w14:textId="1ED4796F" w:rsidR="0029623F" w:rsidRPr="00F363E5" w:rsidRDefault="0029623F" w:rsidP="00F363E5">
      <w:pPr>
        <w:pStyle w:val="ListParagraph"/>
        <w:numPr>
          <w:ilvl w:val="1"/>
          <w:numId w:val="12"/>
        </w:numPr>
        <w:spacing w:after="120"/>
        <w:rPr>
          <w:rFonts w:cstheme="minorHAnsi"/>
        </w:rPr>
      </w:pPr>
      <w:r w:rsidRPr="00F363E5">
        <w:rPr>
          <w:rFonts w:cstheme="minorHAnsi"/>
        </w:rPr>
        <w:t xml:space="preserve">Any vessel restricted in its ability to maneuver, such as an unpowered vessel. </w:t>
      </w:r>
    </w:p>
    <w:p w14:paraId="730FB883" w14:textId="77777777" w:rsidR="000F53FF" w:rsidRPr="00EA6174" w:rsidRDefault="000F53FF" w:rsidP="000F53FF">
      <w:pPr>
        <w:ind w:left="360"/>
        <w:rPr>
          <w:rFonts w:cstheme="minorHAnsi"/>
          <w:sz w:val="10"/>
          <w:szCs w:val="10"/>
        </w:rPr>
      </w:pPr>
    </w:p>
    <w:p w14:paraId="13C129F4" w14:textId="7473219F" w:rsidR="00A236DF" w:rsidRDefault="000F53FF" w:rsidP="00A236DF">
      <w:pPr>
        <w:pBdr>
          <w:top w:val="single" w:sz="4" w:space="1" w:color="auto"/>
          <w:left w:val="single" w:sz="4" w:space="4" w:color="auto"/>
          <w:bottom w:val="single" w:sz="4" w:space="1" w:color="auto"/>
          <w:right w:val="single" w:sz="4" w:space="4" w:color="auto"/>
        </w:pBdr>
        <w:ind w:left="360"/>
        <w:rPr>
          <w:rFonts w:cstheme="minorHAnsi"/>
        </w:rPr>
      </w:pPr>
      <w:r>
        <w:rPr>
          <w:rFonts w:cstheme="minorHAnsi"/>
        </w:rPr>
        <w:t xml:space="preserve">Tip - </w:t>
      </w:r>
      <w:r w:rsidR="007D79E6" w:rsidRPr="000F53FF">
        <w:rPr>
          <w:rFonts w:cstheme="minorHAnsi"/>
        </w:rPr>
        <w:t xml:space="preserve">Boat responsibly and courteously, </w:t>
      </w:r>
      <w:r w:rsidR="00633C82" w:rsidRPr="000F53FF">
        <w:rPr>
          <w:rFonts w:cstheme="minorHAnsi"/>
        </w:rPr>
        <w:t xml:space="preserve">just </w:t>
      </w:r>
      <w:r w:rsidR="007D79E6" w:rsidRPr="000F53FF">
        <w:rPr>
          <w:rFonts w:cstheme="minorHAnsi"/>
        </w:rPr>
        <w:t xml:space="preserve">as you would want your neighbor to operate his vessel.  </w:t>
      </w:r>
    </w:p>
    <w:p w14:paraId="7198C4EC" w14:textId="77777777" w:rsidR="00A236DF" w:rsidRDefault="00A236DF" w:rsidP="00A236DF">
      <w:pPr>
        <w:ind w:left="360"/>
        <w:rPr>
          <w:rFonts w:cstheme="minorHAnsi"/>
        </w:rPr>
      </w:pPr>
    </w:p>
    <w:p w14:paraId="5CD5115A" w14:textId="77777777" w:rsidR="00A236DF" w:rsidRDefault="00A236DF" w:rsidP="00A236DF">
      <w:pPr>
        <w:ind w:left="360"/>
        <w:rPr>
          <w:rFonts w:cstheme="minorHAnsi"/>
        </w:rPr>
      </w:pPr>
    </w:p>
    <w:p w14:paraId="33F4756C" w14:textId="75DEE6FC" w:rsidR="00EA6174" w:rsidRDefault="00FB20E5" w:rsidP="00A236DF">
      <w:pPr>
        <w:jc w:val="center"/>
        <w:rPr>
          <w:rFonts w:cstheme="minorHAnsi"/>
        </w:rPr>
      </w:pPr>
      <w:r>
        <w:rPr>
          <w:rFonts w:cstheme="minorHAnsi"/>
          <w:noProof/>
        </w:rPr>
        <w:drawing>
          <wp:inline distT="0" distB="0" distL="0" distR="0" wp14:anchorId="68D0EB78" wp14:editId="4DBAA3E3">
            <wp:extent cx="3939478" cy="2998381"/>
            <wp:effectExtent l="0" t="0" r="0" b="0"/>
            <wp:docPr id="1741456658" name="Picture 3" descr="A diagram of a b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56658" name="Picture 3" descr="A diagram of a boat&#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3939478" cy="2998381"/>
                    </a:xfrm>
                    <a:prstGeom prst="rect">
                      <a:avLst/>
                    </a:prstGeom>
                  </pic:spPr>
                </pic:pic>
              </a:graphicData>
            </a:graphic>
          </wp:inline>
        </w:drawing>
      </w:r>
    </w:p>
    <w:p w14:paraId="375DB28A" w14:textId="77777777" w:rsidR="00A236DF" w:rsidRDefault="00A236DF" w:rsidP="00A236DF">
      <w:pPr>
        <w:jc w:val="center"/>
        <w:rPr>
          <w:rFonts w:cstheme="minorHAnsi"/>
        </w:rPr>
      </w:pPr>
    </w:p>
    <w:p w14:paraId="0C12C464" w14:textId="77777777" w:rsidR="002E4892" w:rsidRDefault="002E4892" w:rsidP="002E4892">
      <w:pPr>
        <w:jc w:val="center"/>
        <w:rPr>
          <w:rFonts w:cstheme="minorHAnsi"/>
          <w:b/>
          <w:bCs/>
        </w:rPr>
      </w:pPr>
    </w:p>
    <w:p w14:paraId="0D25FCA8" w14:textId="66B01497" w:rsidR="007C552F" w:rsidRPr="002E4892" w:rsidRDefault="007C552F" w:rsidP="002E4892">
      <w:pPr>
        <w:jc w:val="center"/>
        <w:rPr>
          <w:rFonts w:cstheme="minorHAnsi"/>
          <w:b/>
          <w:bCs/>
        </w:rPr>
      </w:pPr>
      <w:r w:rsidRPr="00A236DF">
        <w:rPr>
          <w:rFonts w:cstheme="minorHAnsi"/>
          <w:b/>
          <w:bCs/>
        </w:rPr>
        <w:lastRenderedPageBreak/>
        <w:t>Operating Techniques</w:t>
      </w:r>
    </w:p>
    <w:p w14:paraId="4AF8DF55" w14:textId="6003CD0F" w:rsidR="0029623F" w:rsidRPr="00A236DF" w:rsidRDefault="0029623F" w:rsidP="0029623F">
      <w:pPr>
        <w:rPr>
          <w:rFonts w:cstheme="minorHAnsi"/>
          <w:u w:val="single"/>
        </w:rPr>
      </w:pPr>
      <w:r w:rsidRPr="00896551">
        <w:rPr>
          <w:rFonts w:cstheme="minorHAnsi"/>
          <w:u w:val="single"/>
        </w:rPr>
        <w:t xml:space="preserve">Idle Speed/ </w:t>
      </w:r>
      <w:proofErr w:type="spellStart"/>
      <w:r w:rsidRPr="00896551">
        <w:rPr>
          <w:rFonts w:cstheme="minorHAnsi"/>
          <w:u w:val="single"/>
        </w:rPr>
        <w:t>Planing</w:t>
      </w:r>
      <w:proofErr w:type="spellEnd"/>
      <w:r w:rsidRPr="00896551">
        <w:rPr>
          <w:rFonts w:cstheme="minorHAnsi"/>
          <w:u w:val="single"/>
        </w:rPr>
        <w:t xml:space="preserve"> Basics</w:t>
      </w:r>
    </w:p>
    <w:p w14:paraId="489CA3C2" w14:textId="11F33925" w:rsidR="0029623F" w:rsidRDefault="0029623F" w:rsidP="00EF2DDC">
      <w:pPr>
        <w:pStyle w:val="ListParagraph"/>
        <w:numPr>
          <w:ilvl w:val="0"/>
          <w:numId w:val="13"/>
        </w:numPr>
        <w:rPr>
          <w:rFonts w:cstheme="minorHAnsi"/>
        </w:rPr>
      </w:pPr>
      <w:r w:rsidRPr="00EF2DDC">
        <w:rPr>
          <w:rFonts w:cstheme="minorHAnsi"/>
        </w:rPr>
        <w:t xml:space="preserve">Displacement mode – The </w:t>
      </w:r>
      <w:r w:rsidR="00633C82" w:rsidRPr="00EF2DDC">
        <w:rPr>
          <w:rFonts w:cstheme="minorHAnsi"/>
        </w:rPr>
        <w:t xml:space="preserve">boat </w:t>
      </w:r>
      <w:r w:rsidRPr="00EF2DDC">
        <w:rPr>
          <w:rFonts w:cstheme="minorHAnsi"/>
        </w:rPr>
        <w:t xml:space="preserve">hull rides level in the water, </w:t>
      </w:r>
      <w:proofErr w:type="gramStart"/>
      <w:r w:rsidRPr="00EF2DDC">
        <w:rPr>
          <w:rFonts w:cstheme="minorHAnsi"/>
        </w:rPr>
        <w:t>similar to</w:t>
      </w:r>
      <w:proofErr w:type="gramEnd"/>
      <w:r w:rsidRPr="00EF2DDC">
        <w:rPr>
          <w:rFonts w:cstheme="minorHAnsi"/>
        </w:rPr>
        <w:t xml:space="preserve"> a displacement vessel.  For Lake Rabun vessels, typically less than 5 mph.  There will be little to no wake, and no bow wave. </w:t>
      </w:r>
    </w:p>
    <w:p w14:paraId="1C97BA1F" w14:textId="77777777" w:rsidR="00EF2DDC" w:rsidRPr="00EF2DDC" w:rsidRDefault="00EF2DDC" w:rsidP="00EF2DDC">
      <w:pPr>
        <w:pStyle w:val="ListParagraph"/>
        <w:rPr>
          <w:rFonts w:cstheme="minorHAnsi"/>
          <w:sz w:val="10"/>
          <w:szCs w:val="10"/>
        </w:rPr>
      </w:pPr>
    </w:p>
    <w:p w14:paraId="3C432830" w14:textId="6E1A28C4" w:rsidR="0029623F" w:rsidRDefault="0029623F" w:rsidP="00EF2DDC">
      <w:pPr>
        <w:pStyle w:val="ListParagraph"/>
        <w:numPr>
          <w:ilvl w:val="0"/>
          <w:numId w:val="13"/>
        </w:numPr>
        <w:rPr>
          <w:rFonts w:cstheme="minorHAnsi"/>
        </w:rPr>
      </w:pPr>
      <w:r w:rsidRPr="00EF2DDC">
        <w:rPr>
          <w:rFonts w:cstheme="minorHAnsi"/>
        </w:rPr>
        <w:t xml:space="preserve">Plowing mode – The hull will show a distinct slant, with the bow raised.  This condition reduces the vessel operator’s vision and throws a large wake.  Unless specifically towing a wake surfer, avoid maintaining a speed that places a vessel in plowing mode.  For Lake Rabun vessels, this is typically from 5 – 15 mph. </w:t>
      </w:r>
    </w:p>
    <w:p w14:paraId="4150F25D" w14:textId="77777777" w:rsidR="00EF2DDC" w:rsidRPr="00EF2DDC" w:rsidRDefault="00EF2DDC" w:rsidP="00EF2DDC">
      <w:pPr>
        <w:rPr>
          <w:rFonts w:cstheme="minorHAnsi"/>
          <w:sz w:val="10"/>
          <w:szCs w:val="10"/>
        </w:rPr>
      </w:pPr>
    </w:p>
    <w:p w14:paraId="776983B0" w14:textId="03A18589" w:rsidR="0029623F" w:rsidRPr="00EF2DDC" w:rsidRDefault="0029623F" w:rsidP="00EF2DDC">
      <w:pPr>
        <w:pStyle w:val="ListParagraph"/>
        <w:numPr>
          <w:ilvl w:val="0"/>
          <w:numId w:val="13"/>
        </w:numPr>
        <w:rPr>
          <w:rFonts w:cstheme="minorHAnsi"/>
        </w:rPr>
      </w:pPr>
      <w:proofErr w:type="spellStart"/>
      <w:r w:rsidRPr="00EF2DDC">
        <w:rPr>
          <w:rFonts w:cstheme="minorHAnsi"/>
        </w:rPr>
        <w:t>Planing</w:t>
      </w:r>
      <w:proofErr w:type="spellEnd"/>
      <w:r w:rsidRPr="00EF2DDC">
        <w:rPr>
          <w:rFonts w:cstheme="minorHAnsi"/>
        </w:rPr>
        <w:t xml:space="preserve"> mode – A vessel is operating in </w:t>
      </w:r>
      <w:proofErr w:type="spellStart"/>
      <w:r w:rsidRPr="00EF2DDC">
        <w:rPr>
          <w:rFonts w:cstheme="minorHAnsi"/>
        </w:rPr>
        <w:t>planing</w:t>
      </w:r>
      <w:proofErr w:type="spellEnd"/>
      <w:r w:rsidRPr="00EF2DDC">
        <w:rPr>
          <w:rFonts w:cstheme="minorHAnsi"/>
        </w:rPr>
        <w:t xml:space="preserve"> mode when the hull is level to slightly raised at the bow and is moving at a sufficient speed to glide across the top of the water.  Operator visibility is good as the bow drops from plowing, and wake size diminishes.  For Lake Rabun vessels, this is typically above 15 mph.</w:t>
      </w:r>
    </w:p>
    <w:p w14:paraId="58A0B28E" w14:textId="77777777" w:rsidR="00633C82" w:rsidRDefault="00633C82" w:rsidP="00633C82">
      <w:pPr>
        <w:rPr>
          <w:rFonts w:cstheme="minorHAnsi"/>
        </w:rPr>
      </w:pPr>
    </w:p>
    <w:p w14:paraId="41A51D1F" w14:textId="3E49F292" w:rsidR="00633C82" w:rsidRPr="00633C82" w:rsidRDefault="000F53FF" w:rsidP="00EF2DDC">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w:t>
      </w:r>
      <w:r w:rsidR="00633C82">
        <w:rPr>
          <w:rFonts w:cstheme="minorHAnsi"/>
        </w:rPr>
        <w:t>– Be a courteous boat operator.  Avoid operating in plowing mode to reduce large wakes.  If in plowing mode, either slow down to drop into displacement mode</w:t>
      </w:r>
      <w:r w:rsidR="0079501D">
        <w:rPr>
          <w:rFonts w:cstheme="minorHAnsi"/>
        </w:rPr>
        <w:t xml:space="preserve"> </w:t>
      </w:r>
      <w:r w:rsidR="00633C82">
        <w:rPr>
          <w:rFonts w:cstheme="minorHAnsi"/>
        </w:rPr>
        <w:t xml:space="preserve">or speed up to </w:t>
      </w:r>
      <w:proofErr w:type="spellStart"/>
      <w:r w:rsidR="00633C82">
        <w:rPr>
          <w:rFonts w:cstheme="minorHAnsi"/>
        </w:rPr>
        <w:t>planing</w:t>
      </w:r>
      <w:proofErr w:type="spellEnd"/>
      <w:r w:rsidR="00633C82">
        <w:rPr>
          <w:rFonts w:cstheme="minorHAnsi"/>
        </w:rPr>
        <w:t xml:space="preserve"> mode.  </w:t>
      </w:r>
    </w:p>
    <w:p w14:paraId="57948826" w14:textId="77777777" w:rsidR="00AA0493" w:rsidRDefault="00AA0493">
      <w:pPr>
        <w:rPr>
          <w:rFonts w:cstheme="minorHAnsi"/>
          <w:u w:val="single"/>
        </w:rPr>
      </w:pPr>
    </w:p>
    <w:p w14:paraId="2B2E8E67" w14:textId="521D6CDD" w:rsidR="0029623F" w:rsidRPr="00A236DF" w:rsidRDefault="0029623F">
      <w:pPr>
        <w:rPr>
          <w:rFonts w:cstheme="minorHAnsi"/>
          <w:u w:val="single"/>
        </w:rPr>
      </w:pPr>
      <w:r w:rsidRPr="00896551">
        <w:rPr>
          <w:rFonts w:cstheme="minorHAnsi"/>
          <w:u w:val="single"/>
        </w:rPr>
        <w:t>Unlawful Operation</w:t>
      </w:r>
      <w:r w:rsidR="000F53FF">
        <w:rPr>
          <w:rFonts w:cstheme="minorHAnsi"/>
          <w:u w:val="single"/>
        </w:rPr>
        <w:t xml:space="preserve"> per Georgia Law </w:t>
      </w:r>
    </w:p>
    <w:p w14:paraId="7AA79B3E" w14:textId="27562A79" w:rsidR="008D3010" w:rsidRDefault="0029623F" w:rsidP="00BB7DAA">
      <w:pPr>
        <w:pStyle w:val="ListParagraph"/>
        <w:numPr>
          <w:ilvl w:val="0"/>
          <w:numId w:val="9"/>
        </w:numPr>
        <w:rPr>
          <w:rFonts w:cstheme="minorHAnsi"/>
        </w:rPr>
      </w:pPr>
      <w:r w:rsidRPr="008D3010">
        <w:rPr>
          <w:rFonts w:cstheme="minorHAnsi"/>
        </w:rPr>
        <w:t>Insufficient distance from other vessels, shoreline, docks or boathouses, or persons in the water.</w:t>
      </w:r>
      <w:r w:rsidR="00F837A8" w:rsidRPr="008D3010">
        <w:rPr>
          <w:rFonts w:cstheme="minorHAnsi"/>
        </w:rPr>
        <w:t xml:space="preserve">  Any motorized vessel operating above idle speed must be 100 feet from the shore, shoreline structures, moored or adrift vessels and persons in the water. </w:t>
      </w:r>
    </w:p>
    <w:p w14:paraId="5ED14C68" w14:textId="77777777" w:rsidR="008D3010" w:rsidRPr="008D3010" w:rsidRDefault="008D3010" w:rsidP="008D3010">
      <w:pPr>
        <w:pStyle w:val="ListParagraph"/>
        <w:rPr>
          <w:rFonts w:cstheme="minorHAnsi"/>
        </w:rPr>
      </w:pPr>
    </w:p>
    <w:p w14:paraId="46F72D53" w14:textId="35EB972B" w:rsidR="008D3010" w:rsidRDefault="008D3010" w:rsidP="008D3010">
      <w:pPr>
        <w:pBdr>
          <w:top w:val="single" w:sz="4" w:space="1" w:color="auto"/>
          <w:left w:val="single" w:sz="4" w:space="4" w:color="auto"/>
          <w:bottom w:val="single" w:sz="4" w:space="1" w:color="auto"/>
          <w:right w:val="single" w:sz="4" w:space="4" w:color="auto"/>
        </w:pBdr>
        <w:rPr>
          <w:rFonts w:cstheme="minorHAnsi"/>
        </w:rPr>
      </w:pPr>
      <w:r w:rsidRPr="00831F67">
        <w:rPr>
          <w:rFonts w:cstheme="minorHAnsi"/>
        </w:rPr>
        <w:t>Tip – The 100</w:t>
      </w:r>
      <w:r>
        <w:rPr>
          <w:rFonts w:cstheme="minorHAnsi"/>
        </w:rPr>
        <w:t xml:space="preserve">-foot </w:t>
      </w:r>
      <w:r w:rsidRPr="00831F67">
        <w:rPr>
          <w:rFonts w:cstheme="minorHAnsi"/>
        </w:rPr>
        <w:t>rule</w:t>
      </w:r>
      <w:r>
        <w:rPr>
          <w:rFonts w:cstheme="minorHAnsi"/>
        </w:rPr>
        <w:t xml:space="preserve"> </w:t>
      </w:r>
      <w:r w:rsidRPr="00831F67">
        <w:rPr>
          <w:rFonts w:cstheme="minorHAnsi"/>
        </w:rPr>
        <w:t>appl</w:t>
      </w:r>
      <w:r>
        <w:rPr>
          <w:rFonts w:cstheme="minorHAnsi"/>
        </w:rPr>
        <w:t>ies</w:t>
      </w:r>
      <w:r w:rsidRPr="00831F67">
        <w:rPr>
          <w:rFonts w:cstheme="minorHAnsi"/>
        </w:rPr>
        <w:t xml:space="preserve"> to </w:t>
      </w:r>
      <w:r w:rsidR="004410CF">
        <w:rPr>
          <w:rFonts w:cstheme="minorHAnsi"/>
        </w:rPr>
        <w:t xml:space="preserve">the vessel </w:t>
      </w:r>
      <w:r>
        <w:rPr>
          <w:rFonts w:cstheme="minorHAnsi"/>
        </w:rPr>
        <w:t>OR</w:t>
      </w:r>
      <w:r w:rsidRPr="00831F67">
        <w:rPr>
          <w:rFonts w:cstheme="minorHAnsi"/>
        </w:rPr>
        <w:t xml:space="preserve"> </w:t>
      </w:r>
      <w:r>
        <w:rPr>
          <w:rFonts w:cstheme="minorHAnsi"/>
        </w:rPr>
        <w:t xml:space="preserve">any </w:t>
      </w:r>
      <w:r w:rsidR="004410CF">
        <w:rPr>
          <w:rFonts w:cstheme="minorHAnsi"/>
        </w:rPr>
        <w:t xml:space="preserve">towed </w:t>
      </w:r>
      <w:r>
        <w:rPr>
          <w:rFonts w:cstheme="minorHAnsi"/>
        </w:rPr>
        <w:t>person or tube outside the wake of the tow vessel</w:t>
      </w:r>
      <w:r w:rsidR="004410CF">
        <w:rPr>
          <w:rFonts w:cstheme="minorHAnsi"/>
        </w:rPr>
        <w:t xml:space="preserve">, whichever is closer to another vessel, shoreline, dock or boathouse, or person in the water.  </w:t>
      </w:r>
      <w:r>
        <w:rPr>
          <w:rFonts w:cstheme="minorHAnsi"/>
        </w:rPr>
        <w:t xml:space="preserve"> </w:t>
      </w:r>
      <w:r w:rsidR="00C47F39">
        <w:rPr>
          <w:rFonts w:cstheme="minorHAnsi"/>
        </w:rPr>
        <w:t>Consider that extra distance to maintain the required buffer.</w:t>
      </w:r>
    </w:p>
    <w:p w14:paraId="40CB0121" w14:textId="77777777" w:rsidR="008D3010" w:rsidRPr="008D3010" w:rsidRDefault="008D3010" w:rsidP="008D3010">
      <w:pPr>
        <w:rPr>
          <w:rFonts w:cstheme="minorHAnsi"/>
        </w:rPr>
      </w:pPr>
    </w:p>
    <w:p w14:paraId="122DF164" w14:textId="77777777" w:rsidR="002519B9" w:rsidRPr="00387D5F" w:rsidRDefault="002519B9" w:rsidP="002519B9">
      <w:pPr>
        <w:pStyle w:val="ListParagraph"/>
        <w:numPr>
          <w:ilvl w:val="0"/>
          <w:numId w:val="9"/>
        </w:numPr>
        <w:rPr>
          <w:rFonts w:cstheme="minorHAnsi"/>
        </w:rPr>
      </w:pPr>
      <w:r>
        <w:rPr>
          <w:rFonts w:cstheme="minorHAnsi"/>
        </w:rPr>
        <w:t xml:space="preserve">Children under the age of 13 must wear a USCG approved PFD while onboard any vessel underway. </w:t>
      </w:r>
    </w:p>
    <w:p w14:paraId="297A998D" w14:textId="77777777" w:rsidR="002519B9" w:rsidRDefault="002519B9" w:rsidP="002519B9">
      <w:pPr>
        <w:pStyle w:val="ListParagraph"/>
        <w:numPr>
          <w:ilvl w:val="0"/>
          <w:numId w:val="9"/>
        </w:numPr>
        <w:rPr>
          <w:rFonts w:cstheme="minorHAnsi"/>
        </w:rPr>
      </w:pPr>
      <w:r>
        <w:rPr>
          <w:rFonts w:cstheme="minorHAnsi"/>
        </w:rPr>
        <w:t xml:space="preserve">All persons riding on a PWC must wear a USCG approved PFD. </w:t>
      </w:r>
    </w:p>
    <w:p w14:paraId="5F61905C" w14:textId="77777777" w:rsidR="002519B9" w:rsidRPr="00387D5F" w:rsidRDefault="002519B9" w:rsidP="002519B9">
      <w:pPr>
        <w:pStyle w:val="ListParagraph"/>
        <w:numPr>
          <w:ilvl w:val="0"/>
          <w:numId w:val="9"/>
        </w:numPr>
        <w:rPr>
          <w:rFonts w:cstheme="minorHAnsi"/>
        </w:rPr>
      </w:pPr>
      <w:r>
        <w:rPr>
          <w:rFonts w:cstheme="minorHAnsi"/>
        </w:rPr>
        <w:t xml:space="preserve">All persons engaged in towed water sports must wear a USCG approved PFD. </w:t>
      </w:r>
    </w:p>
    <w:p w14:paraId="7602CCB9" w14:textId="53A9611B" w:rsidR="002519B9" w:rsidRPr="00387D5F" w:rsidRDefault="002519B9" w:rsidP="002519B9">
      <w:pPr>
        <w:pStyle w:val="ListParagraph"/>
        <w:numPr>
          <w:ilvl w:val="0"/>
          <w:numId w:val="9"/>
        </w:numPr>
        <w:rPr>
          <w:rFonts w:cstheme="minorHAnsi"/>
        </w:rPr>
      </w:pPr>
      <w:r w:rsidRPr="00387D5F">
        <w:rPr>
          <w:rFonts w:cstheme="minorHAnsi"/>
        </w:rPr>
        <w:t xml:space="preserve">Operating after </w:t>
      </w:r>
      <w:r>
        <w:rPr>
          <w:rFonts w:cstheme="minorHAnsi"/>
        </w:rPr>
        <w:t>sunset</w:t>
      </w:r>
      <w:r w:rsidRPr="00387D5F">
        <w:rPr>
          <w:rFonts w:cstheme="minorHAnsi"/>
        </w:rPr>
        <w:t xml:space="preserve"> or before </w:t>
      </w:r>
      <w:r>
        <w:rPr>
          <w:rFonts w:cstheme="minorHAnsi"/>
        </w:rPr>
        <w:t>sunrise</w:t>
      </w:r>
      <w:r w:rsidRPr="00387D5F">
        <w:rPr>
          <w:rFonts w:cstheme="minorHAnsi"/>
        </w:rPr>
        <w:t xml:space="preserve"> </w:t>
      </w:r>
      <w:r>
        <w:rPr>
          <w:rFonts w:cstheme="minorHAnsi"/>
        </w:rPr>
        <w:t xml:space="preserve">(NOT “dusk” or “dawn”) </w:t>
      </w:r>
      <w:r w:rsidRPr="00387D5F">
        <w:rPr>
          <w:rFonts w:cstheme="minorHAnsi"/>
        </w:rPr>
        <w:t>without navigation and anchor (stern) lights.</w:t>
      </w:r>
      <w:r w:rsidR="000F53FF">
        <w:rPr>
          <w:rFonts w:cstheme="minorHAnsi"/>
        </w:rPr>
        <w:t xml:space="preserve">  Note: the time of </w:t>
      </w:r>
      <w:r w:rsidR="00F837A8">
        <w:rPr>
          <w:rFonts w:cstheme="minorHAnsi"/>
        </w:rPr>
        <w:t>sunset</w:t>
      </w:r>
      <w:r w:rsidR="000F53FF">
        <w:rPr>
          <w:rFonts w:cstheme="minorHAnsi"/>
        </w:rPr>
        <w:t xml:space="preserve"> and </w:t>
      </w:r>
      <w:r w:rsidR="00F837A8">
        <w:rPr>
          <w:rFonts w:cstheme="minorHAnsi"/>
        </w:rPr>
        <w:t>sunrise</w:t>
      </w:r>
      <w:r w:rsidR="000F53FF">
        <w:rPr>
          <w:rFonts w:cstheme="minorHAnsi"/>
        </w:rPr>
        <w:t xml:space="preserve"> varies during the </w:t>
      </w:r>
      <w:r w:rsidR="00F837A8">
        <w:rPr>
          <w:rFonts w:cstheme="minorHAnsi"/>
        </w:rPr>
        <w:t>year and</w:t>
      </w:r>
      <w:r w:rsidR="000F53FF">
        <w:rPr>
          <w:rFonts w:cstheme="minorHAnsi"/>
        </w:rPr>
        <w:t xml:space="preserve"> may be found on most weather websites.</w:t>
      </w:r>
    </w:p>
    <w:p w14:paraId="6474B93C" w14:textId="0FFA93CC" w:rsidR="002519B9" w:rsidRDefault="002519B9" w:rsidP="002519B9">
      <w:pPr>
        <w:pStyle w:val="ListParagraph"/>
        <w:numPr>
          <w:ilvl w:val="0"/>
          <w:numId w:val="9"/>
        </w:numPr>
        <w:rPr>
          <w:rFonts w:cstheme="minorHAnsi"/>
        </w:rPr>
      </w:pPr>
      <w:r w:rsidRPr="00387D5F">
        <w:rPr>
          <w:rFonts w:cstheme="minorHAnsi"/>
        </w:rPr>
        <w:t xml:space="preserve">Operating a PWC between </w:t>
      </w:r>
      <w:r>
        <w:rPr>
          <w:rFonts w:cstheme="minorHAnsi"/>
        </w:rPr>
        <w:t>sunset</w:t>
      </w:r>
      <w:r w:rsidRPr="00387D5F">
        <w:rPr>
          <w:rFonts w:cstheme="minorHAnsi"/>
        </w:rPr>
        <w:t xml:space="preserve"> and </w:t>
      </w:r>
      <w:r>
        <w:rPr>
          <w:rFonts w:cstheme="minorHAnsi"/>
        </w:rPr>
        <w:t>sunrise (NOT “dusk” or “dawn”)</w:t>
      </w:r>
      <w:r w:rsidRPr="00387D5F">
        <w:rPr>
          <w:rFonts w:cstheme="minorHAnsi"/>
        </w:rPr>
        <w:t xml:space="preserve">. </w:t>
      </w:r>
      <w:r w:rsidR="00773DAA">
        <w:rPr>
          <w:rFonts w:cstheme="minorHAnsi"/>
        </w:rPr>
        <w:t xml:space="preserve"> Note: the time of </w:t>
      </w:r>
      <w:r w:rsidR="00F837A8">
        <w:rPr>
          <w:rFonts w:cstheme="minorHAnsi"/>
        </w:rPr>
        <w:t>sunset</w:t>
      </w:r>
      <w:r w:rsidR="00773DAA">
        <w:rPr>
          <w:rFonts w:cstheme="minorHAnsi"/>
        </w:rPr>
        <w:t xml:space="preserve"> and </w:t>
      </w:r>
      <w:r w:rsidR="00F837A8">
        <w:rPr>
          <w:rFonts w:cstheme="minorHAnsi"/>
        </w:rPr>
        <w:t>sunrise</w:t>
      </w:r>
      <w:r w:rsidR="00773DAA">
        <w:rPr>
          <w:rFonts w:cstheme="minorHAnsi"/>
        </w:rPr>
        <w:t xml:space="preserve"> varies during the </w:t>
      </w:r>
      <w:r w:rsidR="00F837A8">
        <w:rPr>
          <w:rFonts w:cstheme="minorHAnsi"/>
        </w:rPr>
        <w:t>year and</w:t>
      </w:r>
      <w:r w:rsidR="00773DAA">
        <w:rPr>
          <w:rFonts w:cstheme="minorHAnsi"/>
        </w:rPr>
        <w:t xml:space="preserve"> may be found on most weather websites. </w:t>
      </w:r>
    </w:p>
    <w:p w14:paraId="295DAB96" w14:textId="61ABF8DD" w:rsidR="0029623F" w:rsidRPr="00387D5F" w:rsidRDefault="0029623F" w:rsidP="00387D5F">
      <w:pPr>
        <w:pStyle w:val="ListParagraph"/>
        <w:numPr>
          <w:ilvl w:val="0"/>
          <w:numId w:val="9"/>
        </w:numPr>
        <w:rPr>
          <w:rFonts w:cstheme="minorHAnsi"/>
        </w:rPr>
      </w:pPr>
      <w:r w:rsidRPr="00387D5F">
        <w:rPr>
          <w:rFonts w:cstheme="minorHAnsi"/>
        </w:rPr>
        <w:t>Unsafe or excessive speed.</w:t>
      </w:r>
    </w:p>
    <w:p w14:paraId="7DC9153D" w14:textId="375F4966" w:rsidR="0029623F" w:rsidRPr="00387D5F" w:rsidRDefault="0029623F" w:rsidP="00387D5F">
      <w:pPr>
        <w:pStyle w:val="ListParagraph"/>
        <w:numPr>
          <w:ilvl w:val="0"/>
          <w:numId w:val="9"/>
        </w:numPr>
        <w:rPr>
          <w:rFonts w:cstheme="minorHAnsi"/>
        </w:rPr>
      </w:pPr>
      <w:r w:rsidRPr="00387D5F">
        <w:rPr>
          <w:rFonts w:cstheme="minorHAnsi"/>
        </w:rPr>
        <w:t xml:space="preserve">Riding on the bow or gunwales of a vessel underway. </w:t>
      </w:r>
      <w:r w:rsidR="000F53FF">
        <w:rPr>
          <w:rFonts w:cstheme="minorHAnsi"/>
        </w:rPr>
        <w:t xml:space="preserve"> This includes riding outside the railing of a pontoon boat.  </w:t>
      </w:r>
    </w:p>
    <w:p w14:paraId="0392C35B" w14:textId="52A8B0D8" w:rsidR="00BA50F5" w:rsidRDefault="00BA50F5" w:rsidP="00387D5F">
      <w:pPr>
        <w:pStyle w:val="ListParagraph"/>
        <w:numPr>
          <w:ilvl w:val="0"/>
          <w:numId w:val="9"/>
        </w:numPr>
        <w:rPr>
          <w:rFonts w:cstheme="minorHAnsi"/>
        </w:rPr>
      </w:pPr>
      <w:r w:rsidRPr="00387D5F">
        <w:rPr>
          <w:rFonts w:cstheme="minorHAnsi"/>
        </w:rPr>
        <w:t xml:space="preserve">Boating under the influence. </w:t>
      </w:r>
    </w:p>
    <w:p w14:paraId="274FA750" w14:textId="77777777" w:rsidR="00C06E6D" w:rsidRDefault="00426821" w:rsidP="00387D5F">
      <w:pPr>
        <w:pStyle w:val="ListParagraph"/>
        <w:numPr>
          <w:ilvl w:val="0"/>
          <w:numId w:val="9"/>
        </w:numPr>
        <w:rPr>
          <w:rFonts w:cstheme="minorHAnsi"/>
        </w:rPr>
      </w:pPr>
      <w:r>
        <w:rPr>
          <w:rFonts w:cstheme="minorHAnsi"/>
        </w:rPr>
        <w:t>Exceeding the vessel’s stated passenger capacity</w:t>
      </w:r>
      <w:r w:rsidR="00C06E6D">
        <w:rPr>
          <w:rFonts w:cstheme="minorHAnsi"/>
        </w:rPr>
        <w:t>.</w:t>
      </w:r>
    </w:p>
    <w:p w14:paraId="4343EA84" w14:textId="5770A1DD" w:rsidR="00426821" w:rsidRDefault="00C06E6D" w:rsidP="00387D5F">
      <w:pPr>
        <w:pStyle w:val="ListParagraph"/>
        <w:numPr>
          <w:ilvl w:val="0"/>
          <w:numId w:val="9"/>
        </w:numPr>
        <w:rPr>
          <w:rFonts w:cstheme="minorHAnsi"/>
        </w:rPr>
      </w:pPr>
      <w:r>
        <w:rPr>
          <w:rFonts w:cstheme="minorHAnsi"/>
        </w:rPr>
        <w:lastRenderedPageBreak/>
        <w:t>Not h</w:t>
      </w:r>
      <w:r w:rsidR="00426821">
        <w:rPr>
          <w:rFonts w:cstheme="minorHAnsi"/>
        </w:rPr>
        <w:t xml:space="preserve">aving </w:t>
      </w:r>
      <w:r>
        <w:rPr>
          <w:rFonts w:cstheme="minorHAnsi"/>
        </w:rPr>
        <w:t xml:space="preserve">properly sized </w:t>
      </w:r>
      <w:r w:rsidR="00426821">
        <w:rPr>
          <w:rFonts w:cstheme="minorHAnsi"/>
        </w:rPr>
        <w:t xml:space="preserve">PFDs </w:t>
      </w:r>
      <w:r>
        <w:rPr>
          <w:rFonts w:cstheme="minorHAnsi"/>
        </w:rPr>
        <w:t xml:space="preserve">for every passenger on your vessel, as well as </w:t>
      </w:r>
      <w:r w:rsidR="00426821">
        <w:rPr>
          <w:rFonts w:cstheme="minorHAnsi"/>
        </w:rPr>
        <w:t xml:space="preserve">a throwable </w:t>
      </w:r>
      <w:r>
        <w:rPr>
          <w:rFonts w:cstheme="minorHAnsi"/>
        </w:rPr>
        <w:t xml:space="preserve">PFD </w:t>
      </w:r>
      <w:r w:rsidR="00426821">
        <w:rPr>
          <w:rFonts w:cstheme="minorHAnsi"/>
        </w:rPr>
        <w:t xml:space="preserve">on all vessels 16 feet in length or longer. </w:t>
      </w:r>
    </w:p>
    <w:p w14:paraId="64B73B65" w14:textId="2C8D0078" w:rsidR="00A236DF" w:rsidRPr="00C47F39" w:rsidRDefault="0047555E" w:rsidP="00C47F39">
      <w:pPr>
        <w:pStyle w:val="ListParagraph"/>
        <w:numPr>
          <w:ilvl w:val="0"/>
          <w:numId w:val="9"/>
        </w:numPr>
        <w:rPr>
          <w:rFonts w:cstheme="minorHAnsi"/>
        </w:rPr>
      </w:pPr>
      <w:r>
        <w:rPr>
          <w:rFonts w:cstheme="minorHAnsi"/>
        </w:rPr>
        <w:t xml:space="preserve">Always carry a copy of your driver’s license and boat registration on board.  </w:t>
      </w:r>
    </w:p>
    <w:p w14:paraId="250B2053" w14:textId="77777777" w:rsidR="002E4892" w:rsidRDefault="002E4892">
      <w:pPr>
        <w:rPr>
          <w:rFonts w:cstheme="minorHAnsi"/>
          <w:u w:val="single"/>
        </w:rPr>
      </w:pPr>
    </w:p>
    <w:p w14:paraId="1938F8E4" w14:textId="4704FA82" w:rsidR="003D0C6C" w:rsidRPr="000F53FF" w:rsidRDefault="000F53FF">
      <w:pPr>
        <w:rPr>
          <w:rFonts w:cstheme="minorHAnsi"/>
          <w:u w:val="single"/>
        </w:rPr>
      </w:pPr>
      <w:r w:rsidRPr="000F53FF">
        <w:rPr>
          <w:rFonts w:cstheme="minorHAnsi"/>
          <w:u w:val="single"/>
        </w:rPr>
        <w:t xml:space="preserve">Who may operate a boat in Georgia? </w:t>
      </w:r>
    </w:p>
    <w:p w14:paraId="5362D53E" w14:textId="28819090" w:rsidR="000F53FF" w:rsidRPr="003D0C6C" w:rsidRDefault="000F53FF" w:rsidP="003D0C6C">
      <w:pPr>
        <w:pStyle w:val="ListParagraph"/>
        <w:numPr>
          <w:ilvl w:val="0"/>
          <w:numId w:val="14"/>
        </w:numPr>
        <w:rPr>
          <w:rFonts w:cstheme="minorHAnsi"/>
        </w:rPr>
      </w:pPr>
      <w:r w:rsidRPr="003D0C6C">
        <w:rPr>
          <w:rFonts w:cstheme="minorHAnsi"/>
        </w:rPr>
        <w:t>Persons less than 12 years of age</w:t>
      </w:r>
      <w:r w:rsidR="00D3512E">
        <w:rPr>
          <w:rFonts w:cstheme="minorHAnsi"/>
        </w:rPr>
        <w:t>:</w:t>
      </w:r>
    </w:p>
    <w:p w14:paraId="268274D8" w14:textId="56720CC9" w:rsidR="000F53FF" w:rsidRPr="003D0C6C" w:rsidRDefault="000F53FF" w:rsidP="003D0C6C">
      <w:pPr>
        <w:pStyle w:val="ListParagraph"/>
        <w:numPr>
          <w:ilvl w:val="1"/>
          <w:numId w:val="14"/>
        </w:numPr>
        <w:rPr>
          <w:rFonts w:cstheme="minorHAnsi"/>
        </w:rPr>
      </w:pPr>
      <w:r w:rsidRPr="003D0C6C">
        <w:rPr>
          <w:rFonts w:cstheme="minorHAnsi"/>
        </w:rPr>
        <w:t xml:space="preserve">May NOT operate any vessel 16 feet or </w:t>
      </w:r>
      <w:r w:rsidR="008906B0" w:rsidRPr="003D0C6C">
        <w:rPr>
          <w:rFonts w:cstheme="minorHAnsi"/>
        </w:rPr>
        <w:t>longer.</w:t>
      </w:r>
      <w:r w:rsidRPr="003D0C6C">
        <w:rPr>
          <w:rFonts w:cstheme="minorHAnsi"/>
        </w:rPr>
        <w:t xml:space="preserve"> </w:t>
      </w:r>
    </w:p>
    <w:p w14:paraId="448C7BC0" w14:textId="70616ABC" w:rsidR="000F53FF" w:rsidRPr="003D0C6C" w:rsidRDefault="000F53FF" w:rsidP="003D0C6C">
      <w:pPr>
        <w:pStyle w:val="ListParagraph"/>
        <w:numPr>
          <w:ilvl w:val="1"/>
          <w:numId w:val="14"/>
        </w:numPr>
        <w:rPr>
          <w:rFonts w:cstheme="minorHAnsi"/>
        </w:rPr>
      </w:pPr>
      <w:r w:rsidRPr="003D0C6C">
        <w:rPr>
          <w:rFonts w:cstheme="minorHAnsi"/>
        </w:rPr>
        <w:t>May legally operate a vessel less than 16 feet in length and powered by a motor of 30 HP or less ONLY IF accompanied by a competent adult</w:t>
      </w:r>
      <w:r w:rsidR="008906B0">
        <w:rPr>
          <w:rFonts w:cstheme="minorHAnsi"/>
        </w:rPr>
        <w:t>.</w:t>
      </w:r>
      <w:r w:rsidRPr="003D0C6C">
        <w:rPr>
          <w:rFonts w:cstheme="minorHAnsi"/>
        </w:rPr>
        <w:t xml:space="preserve"> </w:t>
      </w:r>
    </w:p>
    <w:p w14:paraId="6E3B4D74" w14:textId="0D93B28B" w:rsidR="000F53FF" w:rsidRPr="003D0C6C" w:rsidRDefault="000F53FF" w:rsidP="003D0C6C">
      <w:pPr>
        <w:pStyle w:val="ListParagraph"/>
        <w:numPr>
          <w:ilvl w:val="0"/>
          <w:numId w:val="14"/>
        </w:numPr>
        <w:rPr>
          <w:rFonts w:cstheme="minorHAnsi"/>
        </w:rPr>
      </w:pPr>
      <w:r w:rsidRPr="003D0C6C">
        <w:rPr>
          <w:rFonts w:cstheme="minorHAnsi"/>
        </w:rPr>
        <w:t>Persons 12 through 15 years of age</w:t>
      </w:r>
      <w:r w:rsidR="00D3512E">
        <w:rPr>
          <w:rFonts w:cstheme="minorHAnsi"/>
        </w:rPr>
        <w:t>:</w:t>
      </w:r>
    </w:p>
    <w:p w14:paraId="28239070" w14:textId="1E7195D6" w:rsidR="000F53FF" w:rsidRPr="003D0C6C" w:rsidRDefault="000F53FF" w:rsidP="003D0C6C">
      <w:pPr>
        <w:pStyle w:val="ListParagraph"/>
        <w:numPr>
          <w:ilvl w:val="1"/>
          <w:numId w:val="14"/>
        </w:numPr>
        <w:rPr>
          <w:rFonts w:cstheme="minorHAnsi"/>
        </w:rPr>
      </w:pPr>
      <w:r w:rsidRPr="003D0C6C">
        <w:rPr>
          <w:rFonts w:cstheme="minorHAnsi"/>
        </w:rPr>
        <w:t xml:space="preserve">May not legally operate any vessel 16 feet in length or </w:t>
      </w:r>
      <w:r w:rsidR="008906B0" w:rsidRPr="003D0C6C">
        <w:rPr>
          <w:rFonts w:cstheme="minorHAnsi"/>
        </w:rPr>
        <w:t>longer.</w:t>
      </w:r>
    </w:p>
    <w:p w14:paraId="22EDADA8" w14:textId="77777777" w:rsidR="000F53FF" w:rsidRPr="003D0C6C" w:rsidRDefault="000F53FF" w:rsidP="003D0C6C">
      <w:pPr>
        <w:pStyle w:val="ListParagraph"/>
        <w:numPr>
          <w:ilvl w:val="1"/>
          <w:numId w:val="14"/>
        </w:numPr>
        <w:rPr>
          <w:rFonts w:cstheme="minorHAnsi"/>
        </w:rPr>
      </w:pPr>
      <w:r w:rsidRPr="003D0C6C">
        <w:rPr>
          <w:rFonts w:cstheme="minorHAnsi"/>
        </w:rPr>
        <w:t>May operate a PWC or a vessel less than 16 feet in length, if:</w:t>
      </w:r>
    </w:p>
    <w:p w14:paraId="76DC4A5C" w14:textId="77777777" w:rsidR="000F53FF" w:rsidRPr="003D0C6C" w:rsidRDefault="000F53FF" w:rsidP="003D0C6C">
      <w:pPr>
        <w:pStyle w:val="ListParagraph"/>
        <w:numPr>
          <w:ilvl w:val="2"/>
          <w:numId w:val="14"/>
        </w:numPr>
        <w:rPr>
          <w:rFonts w:cstheme="minorHAnsi"/>
        </w:rPr>
      </w:pPr>
      <w:r w:rsidRPr="003D0C6C">
        <w:rPr>
          <w:rFonts w:cstheme="minorHAnsi"/>
        </w:rPr>
        <w:t>The operator has passed a boating education course approved by the GA DNR, or</w:t>
      </w:r>
    </w:p>
    <w:p w14:paraId="682D44E1" w14:textId="73C9CACF" w:rsidR="000F53FF" w:rsidRPr="003D0C6C" w:rsidRDefault="000F53FF" w:rsidP="003D0C6C">
      <w:pPr>
        <w:pStyle w:val="ListParagraph"/>
        <w:numPr>
          <w:ilvl w:val="2"/>
          <w:numId w:val="14"/>
        </w:numPr>
        <w:rPr>
          <w:rFonts w:cstheme="minorHAnsi"/>
        </w:rPr>
      </w:pPr>
      <w:r w:rsidRPr="003D0C6C">
        <w:rPr>
          <w:rFonts w:cstheme="minorHAnsi"/>
        </w:rPr>
        <w:t xml:space="preserve">Is accompanied by a competent </w:t>
      </w:r>
      <w:r w:rsidR="008906B0" w:rsidRPr="003D0C6C">
        <w:rPr>
          <w:rFonts w:cstheme="minorHAnsi"/>
        </w:rPr>
        <w:t>adult.</w:t>
      </w:r>
      <w:r w:rsidRPr="003D0C6C">
        <w:rPr>
          <w:rFonts w:cstheme="minorHAnsi"/>
        </w:rPr>
        <w:t xml:space="preserve"> </w:t>
      </w:r>
    </w:p>
    <w:p w14:paraId="3916ABC4" w14:textId="67BEE7C9" w:rsidR="000F53FF" w:rsidRPr="003D0C6C" w:rsidRDefault="000F53FF" w:rsidP="003D0C6C">
      <w:pPr>
        <w:pStyle w:val="ListParagraph"/>
        <w:numPr>
          <w:ilvl w:val="0"/>
          <w:numId w:val="14"/>
        </w:numPr>
        <w:rPr>
          <w:rFonts w:cstheme="minorHAnsi"/>
        </w:rPr>
      </w:pPr>
      <w:r w:rsidRPr="003D0C6C">
        <w:rPr>
          <w:rFonts w:cstheme="minorHAnsi"/>
        </w:rPr>
        <w:t>Persons 16 years of age or older</w:t>
      </w:r>
      <w:r w:rsidR="00D3512E">
        <w:rPr>
          <w:rFonts w:cstheme="minorHAnsi"/>
        </w:rPr>
        <w:t>:</w:t>
      </w:r>
    </w:p>
    <w:p w14:paraId="3E7DE4B7" w14:textId="77777777" w:rsidR="000F53FF" w:rsidRPr="003D0C6C" w:rsidRDefault="000F53FF" w:rsidP="003D0C6C">
      <w:pPr>
        <w:pStyle w:val="ListParagraph"/>
        <w:numPr>
          <w:ilvl w:val="1"/>
          <w:numId w:val="14"/>
        </w:numPr>
        <w:rPr>
          <w:rFonts w:cstheme="minorHAnsi"/>
        </w:rPr>
      </w:pPr>
      <w:r w:rsidRPr="003D0C6C">
        <w:rPr>
          <w:rFonts w:cstheme="minorHAnsi"/>
        </w:rPr>
        <w:t>May operate any vessel (with proper identification on board), and</w:t>
      </w:r>
    </w:p>
    <w:p w14:paraId="4F4C0F36" w14:textId="6C311B01" w:rsidR="00605488" w:rsidRPr="002E4892" w:rsidRDefault="000F53FF" w:rsidP="002E4892">
      <w:pPr>
        <w:pStyle w:val="ListParagraph"/>
        <w:numPr>
          <w:ilvl w:val="1"/>
          <w:numId w:val="14"/>
        </w:numPr>
        <w:rPr>
          <w:rFonts w:cstheme="minorHAnsi"/>
        </w:rPr>
      </w:pPr>
      <w:r w:rsidRPr="003D0C6C">
        <w:rPr>
          <w:rFonts w:cstheme="minorHAnsi"/>
        </w:rPr>
        <w:t xml:space="preserve">Any operator born on or after 1/1/1998 must have passed a boating education course approved by the GA DNR </w:t>
      </w:r>
    </w:p>
    <w:p w14:paraId="41E3BEC0" w14:textId="77777777" w:rsidR="007C552F" w:rsidRDefault="007C552F" w:rsidP="007C552F">
      <w:pPr>
        <w:jc w:val="center"/>
        <w:rPr>
          <w:rFonts w:cstheme="minorHAnsi"/>
          <w:sz w:val="28"/>
          <w:szCs w:val="28"/>
        </w:rPr>
      </w:pPr>
    </w:p>
    <w:p w14:paraId="68467FC7" w14:textId="5A106446" w:rsidR="007C552F" w:rsidRPr="00A236DF" w:rsidRDefault="007C552F" w:rsidP="007C552F">
      <w:pPr>
        <w:jc w:val="center"/>
        <w:rPr>
          <w:rFonts w:cstheme="minorHAnsi"/>
          <w:b/>
          <w:bCs/>
          <w:sz w:val="28"/>
          <w:szCs w:val="28"/>
        </w:rPr>
      </w:pPr>
      <w:r w:rsidRPr="00A236DF">
        <w:rPr>
          <w:rFonts w:cstheme="minorHAnsi"/>
          <w:b/>
          <w:bCs/>
          <w:sz w:val="28"/>
          <w:szCs w:val="28"/>
        </w:rPr>
        <w:t>Practical Implications of the New Wake Surfing Law</w:t>
      </w:r>
    </w:p>
    <w:p w14:paraId="73A0D128" w14:textId="77777777" w:rsidR="007C552F" w:rsidRPr="0079501D" w:rsidRDefault="007C552F" w:rsidP="007C552F">
      <w:pPr>
        <w:rPr>
          <w:rFonts w:cstheme="minorHAnsi"/>
        </w:rPr>
      </w:pPr>
      <w:r w:rsidRPr="0079501D">
        <w:rPr>
          <w:rFonts w:cstheme="minorHAnsi"/>
        </w:rPr>
        <w:t xml:space="preserve"> </w:t>
      </w:r>
    </w:p>
    <w:p w14:paraId="7B84D088" w14:textId="58828CDC" w:rsidR="007C552F" w:rsidRDefault="0047555E" w:rsidP="007C552F">
      <w:pPr>
        <w:rPr>
          <w:rFonts w:cstheme="minorHAnsi"/>
        </w:rPr>
      </w:pPr>
      <w:r>
        <w:rPr>
          <w:rFonts w:cstheme="minorHAnsi"/>
        </w:rPr>
        <w:t xml:space="preserve">Amendments to </w:t>
      </w:r>
      <w:r>
        <w:rPr>
          <w:rFonts w:ascii="Calibri" w:hAnsi="Calibri" w:cs="Calibri"/>
        </w:rPr>
        <w:t>§</w:t>
      </w:r>
      <w:r>
        <w:rPr>
          <w:rFonts w:cstheme="minorHAnsi"/>
        </w:rPr>
        <w:t xml:space="preserve"> 52-7-3 and </w:t>
      </w:r>
      <w:r>
        <w:rPr>
          <w:rFonts w:ascii="Calibri" w:hAnsi="Calibri" w:cs="Calibri"/>
        </w:rPr>
        <w:t>§</w:t>
      </w:r>
      <w:r>
        <w:rPr>
          <w:rFonts w:cstheme="minorHAnsi"/>
        </w:rPr>
        <w:t xml:space="preserve"> 52-7-13 </w:t>
      </w:r>
      <w:r w:rsidR="00A236DF">
        <w:rPr>
          <w:rFonts w:cstheme="minorHAnsi"/>
        </w:rPr>
        <w:t xml:space="preserve">(see Addendum) </w:t>
      </w:r>
      <w:r w:rsidR="007C552F">
        <w:rPr>
          <w:rFonts w:cstheme="minorHAnsi"/>
        </w:rPr>
        <w:t>ha</w:t>
      </w:r>
      <w:r>
        <w:rPr>
          <w:rFonts w:cstheme="minorHAnsi"/>
        </w:rPr>
        <w:t>ve</w:t>
      </w:r>
      <w:r w:rsidR="007C552F">
        <w:rPr>
          <w:rFonts w:cstheme="minorHAnsi"/>
        </w:rPr>
        <w:t xml:space="preserve"> </w:t>
      </w:r>
      <w:r>
        <w:rPr>
          <w:rFonts w:cstheme="minorHAnsi"/>
        </w:rPr>
        <w:t xml:space="preserve">practical </w:t>
      </w:r>
      <w:r w:rsidR="007C552F">
        <w:rPr>
          <w:rFonts w:cstheme="minorHAnsi"/>
        </w:rPr>
        <w:t>implications for Lake Rabun</w:t>
      </w:r>
      <w:r>
        <w:rPr>
          <w:rFonts w:cstheme="minorHAnsi"/>
        </w:rPr>
        <w:t xml:space="preserve"> boaters:</w:t>
      </w:r>
      <w:r w:rsidR="007C552F">
        <w:rPr>
          <w:rFonts w:cstheme="minorHAnsi"/>
        </w:rPr>
        <w:t xml:space="preserve">   </w:t>
      </w:r>
    </w:p>
    <w:p w14:paraId="3140EBEA" w14:textId="77777777" w:rsidR="007C552F" w:rsidRDefault="007C552F" w:rsidP="007C552F">
      <w:pPr>
        <w:rPr>
          <w:rFonts w:cstheme="minorHAnsi"/>
        </w:rPr>
      </w:pPr>
    </w:p>
    <w:p w14:paraId="22A74940" w14:textId="4FB4A61A" w:rsidR="007C552F" w:rsidRPr="009F243C" w:rsidRDefault="007C552F" w:rsidP="007C552F">
      <w:pPr>
        <w:pStyle w:val="ListParagraph"/>
        <w:numPr>
          <w:ilvl w:val="0"/>
          <w:numId w:val="10"/>
        </w:numPr>
        <w:rPr>
          <w:rFonts w:cstheme="minorHAnsi"/>
        </w:rPr>
      </w:pPr>
      <w:r w:rsidRPr="009F243C">
        <w:rPr>
          <w:rFonts w:cstheme="minorHAnsi"/>
        </w:rPr>
        <w:t xml:space="preserve">The law regulates the </w:t>
      </w:r>
      <w:r w:rsidRPr="00A236DF">
        <w:rPr>
          <w:rFonts w:cstheme="minorHAnsi"/>
          <w:b/>
          <w:bCs/>
          <w:u w:val="single"/>
        </w:rPr>
        <w:t>activities</w:t>
      </w:r>
      <w:r w:rsidRPr="009F243C">
        <w:rPr>
          <w:rFonts w:cstheme="minorHAnsi"/>
        </w:rPr>
        <w:t xml:space="preserve"> of wakeboarding and wake surfing, and not any </w:t>
      </w:r>
      <w:proofErr w:type="gramStart"/>
      <w:r w:rsidRPr="009F243C">
        <w:rPr>
          <w:rFonts w:cstheme="minorHAnsi"/>
        </w:rPr>
        <w:t xml:space="preserve">particular </w:t>
      </w:r>
      <w:r w:rsidR="00A236DF">
        <w:rPr>
          <w:rFonts w:cstheme="minorHAnsi"/>
        </w:rPr>
        <w:t xml:space="preserve">type of </w:t>
      </w:r>
      <w:r w:rsidRPr="009F243C">
        <w:rPr>
          <w:rFonts w:cstheme="minorHAnsi"/>
        </w:rPr>
        <w:t>boat</w:t>
      </w:r>
      <w:proofErr w:type="gramEnd"/>
      <w:r w:rsidRPr="009F243C">
        <w:rPr>
          <w:rFonts w:cstheme="minorHAnsi"/>
        </w:rPr>
        <w:t xml:space="preserve">. </w:t>
      </w:r>
    </w:p>
    <w:p w14:paraId="04FEE348" w14:textId="2E3D0AD8" w:rsidR="00831F67" w:rsidRDefault="007C552F" w:rsidP="00831F67">
      <w:pPr>
        <w:pStyle w:val="ListParagraph"/>
        <w:numPr>
          <w:ilvl w:val="0"/>
          <w:numId w:val="10"/>
        </w:numPr>
        <w:rPr>
          <w:rFonts w:cstheme="minorHAnsi"/>
        </w:rPr>
      </w:pPr>
      <w:r w:rsidRPr="009F243C">
        <w:rPr>
          <w:rFonts w:cstheme="minorHAnsi"/>
        </w:rPr>
        <w:t xml:space="preserve">The law establishes an expanded 200-foot buffer while engaged in wakeboarding and wake surfing, from the shoreline and shoreline structures, and any moored vessels. </w:t>
      </w:r>
      <w:r w:rsidR="0047555E">
        <w:rPr>
          <w:rFonts w:cstheme="minorHAnsi"/>
        </w:rPr>
        <w:t xml:space="preserve"> Note that existing 100-foot buffer requirements for all boats remain in effect and unchanged.  </w:t>
      </w:r>
    </w:p>
    <w:p w14:paraId="6CF6B821" w14:textId="77777777" w:rsidR="00C47F39" w:rsidRDefault="00C47F39" w:rsidP="00C47F39">
      <w:pPr>
        <w:pStyle w:val="ListParagraph"/>
        <w:rPr>
          <w:rFonts w:cstheme="minorHAnsi"/>
        </w:rPr>
      </w:pPr>
    </w:p>
    <w:p w14:paraId="21C81EEC" w14:textId="37A819CA" w:rsidR="00C47F39" w:rsidRPr="00C47F39" w:rsidRDefault="00C47F39" w:rsidP="00C47F39">
      <w:pPr>
        <w:pBdr>
          <w:top w:val="single" w:sz="4" w:space="1" w:color="auto"/>
          <w:left w:val="single" w:sz="4" w:space="4" w:color="auto"/>
          <w:bottom w:val="single" w:sz="4" w:space="1" w:color="auto"/>
          <w:right w:val="single" w:sz="4" w:space="4" w:color="auto"/>
        </w:pBdr>
        <w:ind w:left="360"/>
        <w:rPr>
          <w:rFonts w:cstheme="minorHAnsi"/>
        </w:rPr>
      </w:pPr>
      <w:r>
        <w:rPr>
          <w:rFonts w:cstheme="minorHAnsi"/>
        </w:rPr>
        <w:t xml:space="preserve">Tip - </w:t>
      </w:r>
      <w:r w:rsidRPr="00C47F39">
        <w:rPr>
          <w:rFonts w:cstheme="minorHAnsi"/>
        </w:rPr>
        <w:t>The 200-foot rule applies to a tow vessel engaged in wakeboarding or wake surfing OR any wakeboarder or wake surfer if outside the wake of the tow vessel</w:t>
      </w:r>
      <w:r w:rsidR="004410CF">
        <w:rPr>
          <w:rFonts w:cstheme="minorHAnsi"/>
        </w:rPr>
        <w:t>, whichever is closer to the shoreline, shoreline structure or moored vessel.</w:t>
      </w:r>
      <w:r w:rsidRPr="00C47F39">
        <w:rPr>
          <w:rFonts w:cstheme="minorHAnsi"/>
        </w:rPr>
        <w:t xml:space="preserve">  Consider that extra distance to maintain the required buffer. </w:t>
      </w:r>
    </w:p>
    <w:p w14:paraId="15869CA6" w14:textId="77777777" w:rsidR="00C47F39" w:rsidRPr="00C47F39" w:rsidRDefault="00C47F39" w:rsidP="00C47F39">
      <w:pPr>
        <w:rPr>
          <w:rFonts w:cstheme="minorHAnsi"/>
        </w:rPr>
      </w:pPr>
    </w:p>
    <w:p w14:paraId="70666E20" w14:textId="77777777" w:rsidR="007C552F" w:rsidRPr="00AA0493" w:rsidRDefault="007C552F" w:rsidP="007C552F">
      <w:pPr>
        <w:pStyle w:val="ListParagraph"/>
        <w:numPr>
          <w:ilvl w:val="0"/>
          <w:numId w:val="10"/>
        </w:numPr>
        <w:rPr>
          <w:rFonts w:cstheme="minorHAnsi"/>
        </w:rPr>
      </w:pPr>
      <w:r w:rsidRPr="009F243C">
        <w:rPr>
          <w:rFonts w:cstheme="minorHAnsi"/>
        </w:rPr>
        <w:t xml:space="preserve">The Narrows are less than 400 feet wide, so wakeboarding and wake surfing are prohibited in the Narrows.  </w:t>
      </w:r>
    </w:p>
    <w:p w14:paraId="249BB338" w14:textId="25244BFA" w:rsidR="007C552F" w:rsidRPr="009F243C" w:rsidRDefault="007C552F" w:rsidP="007C552F">
      <w:pPr>
        <w:pStyle w:val="ListParagraph"/>
        <w:numPr>
          <w:ilvl w:val="0"/>
          <w:numId w:val="10"/>
        </w:numPr>
        <w:rPr>
          <w:rFonts w:cstheme="minorHAnsi"/>
        </w:rPr>
      </w:pPr>
      <w:r>
        <w:rPr>
          <w:rFonts w:cstheme="minorHAnsi"/>
        </w:rPr>
        <w:t>The law defines wake surfing to include generation of a wake that is capable of being surfed, so the 200</w:t>
      </w:r>
      <w:r w:rsidR="0047555E">
        <w:rPr>
          <w:rFonts w:cstheme="minorHAnsi"/>
        </w:rPr>
        <w:t>-</w:t>
      </w:r>
      <w:r>
        <w:rPr>
          <w:rFonts w:cstheme="minorHAnsi"/>
        </w:rPr>
        <w:t xml:space="preserve">foot buffer applies anytime such a wake is being generated, even if there is no surfer in the water. </w:t>
      </w:r>
    </w:p>
    <w:p w14:paraId="3644E476" w14:textId="7D9D7677" w:rsidR="002E4892" w:rsidRPr="004410CF" w:rsidRDefault="00831F67" w:rsidP="00C47F39">
      <w:pPr>
        <w:pStyle w:val="ListParagraph"/>
        <w:numPr>
          <w:ilvl w:val="0"/>
          <w:numId w:val="10"/>
        </w:numPr>
        <w:rPr>
          <w:rFonts w:cstheme="minorHAnsi"/>
        </w:rPr>
      </w:pPr>
      <w:r>
        <w:rPr>
          <w:rFonts w:cstheme="minorHAnsi"/>
        </w:rPr>
        <w:lastRenderedPageBreak/>
        <w:t>T</w:t>
      </w:r>
      <w:r w:rsidR="007C552F" w:rsidRPr="009F243C">
        <w:rPr>
          <w:rFonts w:cstheme="minorHAnsi"/>
        </w:rPr>
        <w:t>he law will be enforced by the Georgia DNR, sometimes assisted by Rabun County law enforcement.  The DNR will interpret the law using their best judgment for any potential violation</w:t>
      </w:r>
      <w:r w:rsidR="0047555E">
        <w:rPr>
          <w:rFonts w:cstheme="minorHAnsi"/>
        </w:rPr>
        <w:t xml:space="preserve"> and determine whether a warning or a citation is warranted.  </w:t>
      </w:r>
      <w:r w:rsidR="007C552F" w:rsidRPr="009F243C">
        <w:rPr>
          <w:rFonts w:cstheme="minorHAnsi"/>
        </w:rPr>
        <w:t xml:space="preserve"> </w:t>
      </w:r>
    </w:p>
    <w:p w14:paraId="11E2FD0A" w14:textId="77777777" w:rsidR="002E4892" w:rsidRDefault="002E4892" w:rsidP="00604406">
      <w:pPr>
        <w:jc w:val="center"/>
        <w:rPr>
          <w:rFonts w:cstheme="minorHAnsi"/>
          <w:b/>
          <w:bCs/>
          <w:sz w:val="28"/>
          <w:szCs w:val="28"/>
        </w:rPr>
      </w:pPr>
    </w:p>
    <w:p w14:paraId="57C75358" w14:textId="0BFD5CEF" w:rsidR="00633C82" w:rsidRPr="00A236DF" w:rsidRDefault="00633C82" w:rsidP="00604406">
      <w:pPr>
        <w:jc w:val="center"/>
        <w:rPr>
          <w:rFonts w:cstheme="minorHAnsi"/>
          <w:b/>
          <w:bCs/>
          <w:sz w:val="28"/>
          <w:szCs w:val="28"/>
        </w:rPr>
      </w:pPr>
      <w:r w:rsidRPr="00A236DF">
        <w:rPr>
          <w:rFonts w:cstheme="minorHAnsi"/>
          <w:b/>
          <w:bCs/>
          <w:sz w:val="28"/>
          <w:szCs w:val="28"/>
        </w:rPr>
        <w:t>Lake Rabun Best Navigational Practices</w:t>
      </w:r>
    </w:p>
    <w:p w14:paraId="3A3F197C" w14:textId="77777777" w:rsidR="00A34FC5" w:rsidRDefault="00A34FC5" w:rsidP="00A34FC5">
      <w:pPr>
        <w:rPr>
          <w:rFonts w:cstheme="minorHAnsi"/>
        </w:rPr>
      </w:pPr>
    </w:p>
    <w:p w14:paraId="60B9D58C" w14:textId="3E7C1BB1" w:rsidR="00A34FC5" w:rsidRDefault="00A34FC5" w:rsidP="00A34FC5">
      <w:pPr>
        <w:rPr>
          <w:rFonts w:cstheme="minorHAnsi"/>
        </w:rPr>
      </w:pPr>
      <w:r>
        <w:rPr>
          <w:rFonts w:cstheme="minorHAnsi"/>
        </w:rPr>
        <w:t xml:space="preserve">Best practices for the following areas: </w:t>
      </w:r>
    </w:p>
    <w:p w14:paraId="4A6FCF9A" w14:textId="77777777" w:rsidR="00A34FC5" w:rsidRPr="00A34FC5" w:rsidRDefault="00A34FC5" w:rsidP="00A34FC5">
      <w:pPr>
        <w:rPr>
          <w:rFonts w:cstheme="minorHAnsi"/>
          <w:sz w:val="10"/>
          <w:szCs w:val="10"/>
        </w:rPr>
      </w:pPr>
    </w:p>
    <w:p w14:paraId="166EE9E0" w14:textId="77777777" w:rsidR="0079501D" w:rsidRDefault="0079501D" w:rsidP="0079501D">
      <w:pPr>
        <w:pStyle w:val="ListParagraph"/>
        <w:numPr>
          <w:ilvl w:val="0"/>
          <w:numId w:val="7"/>
        </w:numPr>
        <w:rPr>
          <w:rFonts w:cstheme="minorHAnsi"/>
        </w:rPr>
      </w:pPr>
      <w:r w:rsidRPr="00BA50F5">
        <w:rPr>
          <w:rFonts w:cstheme="minorHAnsi"/>
        </w:rPr>
        <w:t>Narrows</w:t>
      </w:r>
    </w:p>
    <w:p w14:paraId="380EF40B" w14:textId="77777777" w:rsidR="0079501D" w:rsidRDefault="0079501D" w:rsidP="0079501D">
      <w:pPr>
        <w:pStyle w:val="ListParagraph"/>
        <w:numPr>
          <w:ilvl w:val="1"/>
          <w:numId w:val="7"/>
        </w:numPr>
        <w:rPr>
          <w:rFonts w:cstheme="minorHAnsi"/>
        </w:rPr>
      </w:pPr>
      <w:r>
        <w:rPr>
          <w:rFonts w:cstheme="minorHAnsi"/>
        </w:rPr>
        <w:t xml:space="preserve">Keep as far to the right or starboard as possible. </w:t>
      </w:r>
    </w:p>
    <w:p w14:paraId="30B51048" w14:textId="77777777" w:rsidR="0079501D" w:rsidRDefault="0079501D" w:rsidP="0079501D">
      <w:pPr>
        <w:pStyle w:val="ListParagraph"/>
        <w:numPr>
          <w:ilvl w:val="1"/>
          <w:numId w:val="7"/>
        </w:numPr>
        <w:rPr>
          <w:rFonts w:cstheme="minorHAnsi"/>
        </w:rPr>
      </w:pPr>
      <w:r>
        <w:rPr>
          <w:rFonts w:cstheme="minorHAnsi"/>
        </w:rPr>
        <w:t xml:space="preserve">Stay alert for oncoming boat traffic. </w:t>
      </w:r>
    </w:p>
    <w:p w14:paraId="2D3E5C2B" w14:textId="384CCF09" w:rsidR="0079501D" w:rsidRDefault="0079501D" w:rsidP="0079501D">
      <w:pPr>
        <w:pStyle w:val="ListParagraph"/>
        <w:numPr>
          <w:ilvl w:val="1"/>
          <w:numId w:val="7"/>
        </w:numPr>
        <w:rPr>
          <w:rFonts w:cstheme="minorHAnsi"/>
        </w:rPr>
      </w:pPr>
      <w:r>
        <w:rPr>
          <w:rFonts w:cstheme="minorHAnsi"/>
        </w:rPr>
        <w:t xml:space="preserve">Overtaking vessels should slow as required and wait for any passing boat traffic moving in the other direction.  Be patient.  It isn’t called the Narrows </w:t>
      </w:r>
      <w:r w:rsidR="003D0C6C">
        <w:rPr>
          <w:rFonts w:cstheme="minorHAnsi"/>
        </w:rPr>
        <w:t>by accident, and we want zero accidents</w:t>
      </w:r>
      <w:r>
        <w:rPr>
          <w:rFonts w:cstheme="minorHAnsi"/>
        </w:rPr>
        <w:t xml:space="preserve">.  </w:t>
      </w:r>
    </w:p>
    <w:p w14:paraId="4C62B86F" w14:textId="77777777" w:rsidR="0079501D" w:rsidRDefault="0079501D" w:rsidP="0079501D">
      <w:pPr>
        <w:pStyle w:val="ListParagraph"/>
        <w:numPr>
          <w:ilvl w:val="1"/>
          <w:numId w:val="7"/>
        </w:numPr>
        <w:rPr>
          <w:rFonts w:cstheme="minorHAnsi"/>
        </w:rPr>
      </w:pPr>
      <w:r>
        <w:rPr>
          <w:rFonts w:cstheme="minorHAnsi"/>
        </w:rPr>
        <w:t xml:space="preserve">No wake zone above the buoys at the boat ramp and Rabun Beach. </w:t>
      </w:r>
    </w:p>
    <w:p w14:paraId="2B0ADA3D" w14:textId="77777777" w:rsidR="00604406" w:rsidRPr="00604406" w:rsidRDefault="00604406" w:rsidP="00604406">
      <w:pPr>
        <w:pStyle w:val="ListParagraph"/>
        <w:ind w:left="1440"/>
        <w:rPr>
          <w:rFonts w:cstheme="minorHAnsi"/>
          <w:sz w:val="10"/>
          <w:szCs w:val="10"/>
        </w:rPr>
      </w:pPr>
    </w:p>
    <w:p w14:paraId="14D53036" w14:textId="72E17C2B" w:rsidR="00633C82" w:rsidRDefault="00633C82" w:rsidP="00633C82">
      <w:pPr>
        <w:pStyle w:val="ListParagraph"/>
        <w:numPr>
          <w:ilvl w:val="0"/>
          <w:numId w:val="7"/>
        </w:numPr>
        <w:rPr>
          <w:rFonts w:cstheme="minorHAnsi"/>
        </w:rPr>
      </w:pPr>
      <w:r w:rsidRPr="00BA50F5">
        <w:rPr>
          <w:rFonts w:cstheme="minorHAnsi"/>
        </w:rPr>
        <w:t xml:space="preserve">Big Basin/ Pigeon Mountain Run Intersection </w:t>
      </w:r>
      <w:r>
        <w:rPr>
          <w:rFonts w:cstheme="minorHAnsi"/>
        </w:rPr>
        <w:t xml:space="preserve">(Carter’s Point) </w:t>
      </w:r>
    </w:p>
    <w:p w14:paraId="7ECC6B19" w14:textId="153478D2" w:rsidR="0071019C" w:rsidRDefault="0071019C" w:rsidP="0071019C">
      <w:pPr>
        <w:pStyle w:val="ListParagraph"/>
        <w:numPr>
          <w:ilvl w:val="1"/>
          <w:numId w:val="7"/>
        </w:numPr>
        <w:rPr>
          <w:rFonts w:cstheme="minorHAnsi"/>
        </w:rPr>
      </w:pPr>
      <w:r>
        <w:rPr>
          <w:rFonts w:cstheme="minorHAnsi"/>
        </w:rPr>
        <w:t>Stay wide at the point, and do not “cut the corner”.</w:t>
      </w:r>
    </w:p>
    <w:p w14:paraId="51A747E8" w14:textId="544E4688" w:rsidR="00633C82" w:rsidRDefault="00633C82" w:rsidP="00633C82">
      <w:pPr>
        <w:pStyle w:val="ListParagraph"/>
        <w:numPr>
          <w:ilvl w:val="1"/>
          <w:numId w:val="7"/>
        </w:numPr>
        <w:rPr>
          <w:rFonts w:cstheme="minorHAnsi"/>
        </w:rPr>
      </w:pPr>
      <w:r>
        <w:rPr>
          <w:rFonts w:cstheme="minorHAnsi"/>
        </w:rPr>
        <w:t xml:space="preserve">Headed up the lake (towards Seed Lake) – maintain 100 (or 200) feet from starboard </w:t>
      </w:r>
      <w:r w:rsidR="0079501D">
        <w:rPr>
          <w:rFonts w:cstheme="minorHAnsi"/>
        </w:rPr>
        <w:t xml:space="preserve">or right </w:t>
      </w:r>
      <w:r>
        <w:rPr>
          <w:rFonts w:cstheme="minorHAnsi"/>
        </w:rPr>
        <w:t xml:space="preserve">side of vessel, continue straight until vessel operator can see </w:t>
      </w:r>
      <w:r w:rsidR="0079501D">
        <w:rPr>
          <w:rFonts w:cstheme="minorHAnsi"/>
        </w:rPr>
        <w:t xml:space="preserve">into </w:t>
      </w:r>
      <w:r>
        <w:rPr>
          <w:rFonts w:cstheme="minorHAnsi"/>
        </w:rPr>
        <w:t xml:space="preserve">the entire Big Basin.  Only then begin turn to port. </w:t>
      </w:r>
    </w:p>
    <w:p w14:paraId="56EA8E74" w14:textId="25B1C7CA" w:rsidR="00604406" w:rsidRDefault="00633C82" w:rsidP="00633C82">
      <w:pPr>
        <w:pStyle w:val="ListParagraph"/>
        <w:numPr>
          <w:ilvl w:val="1"/>
          <w:numId w:val="7"/>
        </w:numPr>
        <w:rPr>
          <w:rFonts w:cstheme="minorHAnsi"/>
        </w:rPr>
      </w:pPr>
      <w:r>
        <w:rPr>
          <w:rFonts w:cstheme="minorHAnsi"/>
        </w:rPr>
        <w:t xml:space="preserve">Headed down the lake (towards Mathis Dam) – maintain </w:t>
      </w:r>
      <w:r w:rsidR="003D0C6C">
        <w:rPr>
          <w:rFonts w:cstheme="minorHAnsi"/>
        </w:rPr>
        <w:t xml:space="preserve">a minimum </w:t>
      </w:r>
      <w:r>
        <w:rPr>
          <w:rFonts w:cstheme="minorHAnsi"/>
        </w:rPr>
        <w:t>100 (or 200)</w:t>
      </w:r>
      <w:r w:rsidR="003D0C6C">
        <w:rPr>
          <w:rFonts w:cstheme="minorHAnsi"/>
        </w:rPr>
        <w:t xml:space="preserve"> feet, more is preferable,</w:t>
      </w:r>
      <w:r>
        <w:rPr>
          <w:rFonts w:cstheme="minorHAnsi"/>
        </w:rPr>
        <w:t xml:space="preserve"> from starboard side of vessel, continue around point just until vessel operator can see down Pigeon Mountain Run.  Make turn to starboard, be prepared to slow or stop for oncoming boat traffic.</w:t>
      </w:r>
    </w:p>
    <w:p w14:paraId="197E6347" w14:textId="006251D8" w:rsidR="00633C82" w:rsidRPr="00604406" w:rsidRDefault="00633C82" w:rsidP="00604406">
      <w:pPr>
        <w:pStyle w:val="ListParagraph"/>
        <w:ind w:left="1440"/>
        <w:rPr>
          <w:rFonts w:cstheme="minorHAnsi"/>
          <w:sz w:val="10"/>
          <w:szCs w:val="10"/>
        </w:rPr>
      </w:pPr>
      <w:r>
        <w:rPr>
          <w:rFonts w:cstheme="minorHAnsi"/>
        </w:rPr>
        <w:t xml:space="preserve"> </w:t>
      </w:r>
    </w:p>
    <w:p w14:paraId="55252B0B" w14:textId="28ADFF50" w:rsidR="00633C82" w:rsidRDefault="00633C82" w:rsidP="00633C82">
      <w:pPr>
        <w:pStyle w:val="ListParagraph"/>
        <w:numPr>
          <w:ilvl w:val="0"/>
          <w:numId w:val="7"/>
        </w:numPr>
        <w:rPr>
          <w:rFonts w:cstheme="minorHAnsi"/>
        </w:rPr>
      </w:pPr>
      <w:r>
        <w:rPr>
          <w:rFonts w:cstheme="minorHAnsi"/>
        </w:rPr>
        <w:t xml:space="preserve">McManus Point (midway of Pigeon Mountain Run) </w:t>
      </w:r>
    </w:p>
    <w:p w14:paraId="75EE8A84" w14:textId="77777777" w:rsidR="0071019C" w:rsidRDefault="0071019C" w:rsidP="0071019C">
      <w:pPr>
        <w:pStyle w:val="ListParagraph"/>
        <w:numPr>
          <w:ilvl w:val="1"/>
          <w:numId w:val="7"/>
        </w:numPr>
        <w:rPr>
          <w:rFonts w:cstheme="minorHAnsi"/>
        </w:rPr>
      </w:pPr>
      <w:r>
        <w:rPr>
          <w:rFonts w:cstheme="minorHAnsi"/>
        </w:rPr>
        <w:t>Stay wide at the point, and do not “cut the corner”.</w:t>
      </w:r>
    </w:p>
    <w:p w14:paraId="6641810C" w14:textId="40C349F9" w:rsidR="00633C82" w:rsidRDefault="00633C82" w:rsidP="00633C82">
      <w:pPr>
        <w:pStyle w:val="ListParagraph"/>
        <w:numPr>
          <w:ilvl w:val="1"/>
          <w:numId w:val="7"/>
        </w:numPr>
        <w:rPr>
          <w:rFonts w:cstheme="minorHAnsi"/>
        </w:rPr>
      </w:pPr>
      <w:r>
        <w:rPr>
          <w:rFonts w:cstheme="minorHAnsi"/>
        </w:rPr>
        <w:t>Headed up the lake (towards Seed Lake) – maintain 100 (or 200) feet from starboard side of vessel, continue straight around McManus Point until vessel operator has visibility into the upper</w:t>
      </w:r>
      <w:r w:rsidR="0079501D">
        <w:rPr>
          <w:rFonts w:cstheme="minorHAnsi"/>
        </w:rPr>
        <w:t xml:space="preserve"> </w:t>
      </w:r>
      <w:r>
        <w:rPr>
          <w:rFonts w:cstheme="minorHAnsi"/>
        </w:rPr>
        <w:t>Pigeon Mountain Run (towards Big Basin</w:t>
      </w:r>
      <w:r w:rsidR="0079501D">
        <w:rPr>
          <w:rFonts w:cstheme="minorHAnsi"/>
        </w:rPr>
        <w:t>)</w:t>
      </w:r>
      <w:r>
        <w:rPr>
          <w:rFonts w:cstheme="minorHAnsi"/>
        </w:rPr>
        <w:t xml:space="preserve">.  Only then begin turn to starboard, maintaining minimum 100 (or 200) feet from starboard shoreline. </w:t>
      </w:r>
    </w:p>
    <w:p w14:paraId="06BEF173" w14:textId="29A2AF39" w:rsidR="00633C82" w:rsidRDefault="00633C82" w:rsidP="00633C82">
      <w:pPr>
        <w:pStyle w:val="ListParagraph"/>
        <w:numPr>
          <w:ilvl w:val="1"/>
          <w:numId w:val="7"/>
        </w:numPr>
        <w:rPr>
          <w:rFonts w:cstheme="minorHAnsi"/>
        </w:rPr>
      </w:pPr>
      <w:r>
        <w:rPr>
          <w:rFonts w:cstheme="minorHAnsi"/>
        </w:rPr>
        <w:t xml:space="preserve">Headed down the lake (towards Mathis Dam) – maintain 100 (or 200) feet from starboard side of vessel, continue around McManus Point just until vessel operator can see down lower end of Pigeon Mountain Run.  Then begin turn to port to enter lower end of Pigeon Mountain Run. </w:t>
      </w:r>
    </w:p>
    <w:p w14:paraId="09D6771F" w14:textId="77777777" w:rsidR="00604406" w:rsidRPr="00604406" w:rsidRDefault="00604406" w:rsidP="00604406">
      <w:pPr>
        <w:pStyle w:val="ListParagraph"/>
        <w:ind w:left="1440"/>
        <w:rPr>
          <w:rFonts w:cstheme="minorHAnsi"/>
          <w:sz w:val="10"/>
          <w:szCs w:val="10"/>
        </w:rPr>
      </w:pPr>
    </w:p>
    <w:p w14:paraId="20B36606" w14:textId="77777777" w:rsidR="00633C82" w:rsidRDefault="00633C82" w:rsidP="00633C82">
      <w:pPr>
        <w:pStyle w:val="ListParagraph"/>
        <w:numPr>
          <w:ilvl w:val="0"/>
          <w:numId w:val="7"/>
        </w:numPr>
        <w:rPr>
          <w:rFonts w:cstheme="minorHAnsi"/>
        </w:rPr>
      </w:pPr>
      <w:r w:rsidRPr="00BA50F5">
        <w:rPr>
          <w:rFonts w:cstheme="minorHAnsi"/>
        </w:rPr>
        <w:t xml:space="preserve">Entrance to Hall’s Boathouse </w:t>
      </w:r>
    </w:p>
    <w:p w14:paraId="1D5DB5BF" w14:textId="77777777" w:rsidR="00633C82" w:rsidRDefault="00633C82" w:rsidP="00633C82">
      <w:pPr>
        <w:pStyle w:val="ListParagraph"/>
        <w:numPr>
          <w:ilvl w:val="1"/>
          <w:numId w:val="7"/>
        </w:numPr>
        <w:rPr>
          <w:rFonts w:cstheme="minorHAnsi"/>
        </w:rPr>
      </w:pPr>
      <w:r>
        <w:rPr>
          <w:rFonts w:cstheme="minorHAnsi"/>
        </w:rPr>
        <w:t xml:space="preserve">No wake zone starting at the buoys.  </w:t>
      </w:r>
    </w:p>
    <w:p w14:paraId="2F121164" w14:textId="7F26E11B" w:rsidR="00633C82" w:rsidRDefault="00831F67" w:rsidP="00633C82">
      <w:pPr>
        <w:pStyle w:val="ListParagraph"/>
        <w:numPr>
          <w:ilvl w:val="1"/>
          <w:numId w:val="7"/>
        </w:numPr>
        <w:rPr>
          <w:rFonts w:cstheme="minorHAnsi"/>
        </w:rPr>
      </w:pPr>
      <w:r>
        <w:rPr>
          <w:rFonts w:cstheme="minorHAnsi"/>
        </w:rPr>
        <w:t>Upon entering the no wake zone, s</w:t>
      </w:r>
      <w:r w:rsidR="00633C82">
        <w:rPr>
          <w:rFonts w:cstheme="minorHAnsi"/>
        </w:rPr>
        <w:t xml:space="preserve">tay as far to the right or starboard as possible. </w:t>
      </w:r>
    </w:p>
    <w:p w14:paraId="62A712DF" w14:textId="175E7C42" w:rsidR="00831F67" w:rsidRDefault="00831F67" w:rsidP="00633C82">
      <w:pPr>
        <w:pStyle w:val="ListParagraph"/>
        <w:numPr>
          <w:ilvl w:val="1"/>
          <w:numId w:val="7"/>
        </w:numPr>
        <w:rPr>
          <w:rFonts w:cstheme="minorHAnsi"/>
        </w:rPr>
      </w:pPr>
      <w:r>
        <w:rPr>
          <w:rFonts w:cstheme="minorHAnsi"/>
        </w:rPr>
        <w:t xml:space="preserve">Exiting Hall’s and headed towards Mathis Dam, veer to starboard or right exiting Hall’s all the way across Hall’s Basin and stay to </w:t>
      </w:r>
      <w:r w:rsidR="00E95F53">
        <w:rPr>
          <w:rFonts w:cstheme="minorHAnsi"/>
        </w:rPr>
        <w:t xml:space="preserve">starboard or </w:t>
      </w:r>
      <w:r>
        <w:rPr>
          <w:rFonts w:cstheme="minorHAnsi"/>
        </w:rPr>
        <w:t>right until clear of Witham P</w:t>
      </w:r>
      <w:proofErr w:type="spellStart"/>
      <w:r>
        <w:rPr>
          <w:rFonts w:cstheme="minorHAnsi"/>
        </w:rPr>
        <w:t xml:space="preserve">oint.  </w:t>
      </w:r>
      <w:proofErr w:type="spellEnd"/>
      <w:r>
        <w:rPr>
          <w:rFonts w:cstheme="minorHAnsi"/>
        </w:rPr>
        <w:t>Only then begin your turn to port or left.  Do not remain close to the shore paralleling Witham Point, as that is too far to the left</w:t>
      </w:r>
      <w:r w:rsidR="00E95F53">
        <w:rPr>
          <w:rFonts w:cstheme="minorHAnsi"/>
        </w:rPr>
        <w:t xml:space="preserve">.  </w:t>
      </w:r>
      <w:r>
        <w:rPr>
          <w:rFonts w:cstheme="minorHAnsi"/>
        </w:rPr>
        <w:t xml:space="preserve">  </w:t>
      </w:r>
    </w:p>
    <w:p w14:paraId="6331FB39" w14:textId="48F588FA" w:rsidR="00633C82" w:rsidRDefault="00633C82" w:rsidP="00633C82">
      <w:pPr>
        <w:pStyle w:val="ListParagraph"/>
        <w:numPr>
          <w:ilvl w:val="1"/>
          <w:numId w:val="7"/>
        </w:numPr>
        <w:rPr>
          <w:rFonts w:cstheme="minorHAnsi"/>
        </w:rPr>
      </w:pPr>
      <w:proofErr w:type="spellStart"/>
      <w:r>
        <w:rPr>
          <w:rFonts w:cstheme="minorHAnsi"/>
        </w:rPr>
        <w:lastRenderedPageBreak/>
        <w:t xml:space="preserve">All </w:t>
      </w:r>
      <w:proofErr w:type="spellEnd"/>
      <w:r>
        <w:rPr>
          <w:rFonts w:cstheme="minorHAnsi"/>
        </w:rPr>
        <w:t xml:space="preserve">towed sports participants should be taken on board their vessel before entering Hall’s Boathouse cove – no tow ropes, </w:t>
      </w:r>
      <w:proofErr w:type="gramStart"/>
      <w:r>
        <w:rPr>
          <w:rFonts w:cstheme="minorHAnsi"/>
        </w:rPr>
        <w:t>tubes</w:t>
      </w:r>
      <w:proofErr w:type="gramEnd"/>
      <w:r>
        <w:rPr>
          <w:rFonts w:cstheme="minorHAnsi"/>
        </w:rPr>
        <w:t xml:space="preserve"> or tubers in the water beyond the no wake buoys.</w:t>
      </w:r>
    </w:p>
    <w:p w14:paraId="0F7FA801" w14:textId="77777777" w:rsidR="00633C82" w:rsidRDefault="00633C82" w:rsidP="00633C82">
      <w:pPr>
        <w:pStyle w:val="ListParagraph"/>
        <w:numPr>
          <w:ilvl w:val="1"/>
          <w:numId w:val="7"/>
        </w:numPr>
        <w:rPr>
          <w:rFonts w:cstheme="minorHAnsi"/>
        </w:rPr>
      </w:pPr>
      <w:r>
        <w:rPr>
          <w:rFonts w:cstheme="minorHAnsi"/>
        </w:rPr>
        <w:t xml:space="preserve">If gassing up, turn on blower and raise engine cover. </w:t>
      </w:r>
    </w:p>
    <w:p w14:paraId="596BC65C" w14:textId="77777777" w:rsidR="00604406" w:rsidRPr="00604406" w:rsidRDefault="00604406" w:rsidP="00604406">
      <w:pPr>
        <w:pStyle w:val="ListParagraph"/>
        <w:ind w:left="1440"/>
        <w:rPr>
          <w:rFonts w:cstheme="minorHAnsi"/>
          <w:sz w:val="10"/>
          <w:szCs w:val="10"/>
        </w:rPr>
      </w:pPr>
    </w:p>
    <w:p w14:paraId="5DBF318B" w14:textId="77777777" w:rsidR="002E4892" w:rsidRDefault="002E4892" w:rsidP="002E4892">
      <w:pPr>
        <w:pStyle w:val="ListParagraph"/>
        <w:rPr>
          <w:rFonts w:cstheme="minorHAnsi"/>
        </w:rPr>
      </w:pPr>
    </w:p>
    <w:p w14:paraId="50071B15" w14:textId="6571E731" w:rsidR="00633C82" w:rsidRDefault="00633C82" w:rsidP="00633C82">
      <w:pPr>
        <w:pStyle w:val="ListParagraph"/>
        <w:numPr>
          <w:ilvl w:val="0"/>
          <w:numId w:val="7"/>
        </w:numPr>
        <w:rPr>
          <w:rFonts w:cstheme="minorHAnsi"/>
        </w:rPr>
      </w:pPr>
      <w:r w:rsidRPr="00BA50F5">
        <w:rPr>
          <w:rFonts w:cstheme="minorHAnsi"/>
        </w:rPr>
        <w:t>Witham Point</w:t>
      </w:r>
      <w:r>
        <w:rPr>
          <w:rFonts w:cstheme="minorHAnsi"/>
        </w:rPr>
        <w:t xml:space="preserve"> </w:t>
      </w:r>
    </w:p>
    <w:p w14:paraId="5B44DAF2" w14:textId="77777777" w:rsidR="0071019C" w:rsidRDefault="0071019C" w:rsidP="0071019C">
      <w:pPr>
        <w:pStyle w:val="ListParagraph"/>
        <w:numPr>
          <w:ilvl w:val="1"/>
          <w:numId w:val="7"/>
        </w:numPr>
        <w:rPr>
          <w:rFonts w:cstheme="minorHAnsi"/>
        </w:rPr>
      </w:pPr>
      <w:r>
        <w:rPr>
          <w:rFonts w:cstheme="minorHAnsi"/>
        </w:rPr>
        <w:t>Stay wide at the point, and do not “cut the corner”.</w:t>
      </w:r>
    </w:p>
    <w:p w14:paraId="3BA6E40C" w14:textId="6D045620" w:rsidR="00633C82" w:rsidRDefault="00633C82" w:rsidP="00633C82">
      <w:pPr>
        <w:pStyle w:val="ListParagraph"/>
        <w:numPr>
          <w:ilvl w:val="1"/>
          <w:numId w:val="7"/>
        </w:numPr>
        <w:rPr>
          <w:rFonts w:cstheme="minorHAnsi"/>
        </w:rPr>
      </w:pPr>
      <w:r>
        <w:rPr>
          <w:rFonts w:cstheme="minorHAnsi"/>
        </w:rPr>
        <w:t>Headed up the lake (towards Seed Lake) – maintain a minimum of 100 (or 200) feet from starboard side of vessel</w:t>
      </w:r>
      <w:r w:rsidR="00317BAD">
        <w:rPr>
          <w:rFonts w:cstheme="minorHAnsi"/>
        </w:rPr>
        <w:t xml:space="preserve"> at Witham Point</w:t>
      </w:r>
      <w:r>
        <w:rPr>
          <w:rFonts w:cstheme="minorHAnsi"/>
        </w:rPr>
        <w:t xml:space="preserve">, continue straight until vessel operator can see around the point into Hall’s Boathouse Basin.  Then turn to starboard and continue </w:t>
      </w:r>
      <w:r w:rsidR="00A236DF">
        <w:rPr>
          <w:rFonts w:cstheme="minorHAnsi"/>
        </w:rPr>
        <w:t xml:space="preserve">along </w:t>
      </w:r>
      <w:r>
        <w:rPr>
          <w:rFonts w:cstheme="minorHAnsi"/>
        </w:rPr>
        <w:t xml:space="preserve">the shore </w:t>
      </w:r>
      <w:r w:rsidR="00A236DF">
        <w:rPr>
          <w:rFonts w:cstheme="minorHAnsi"/>
        </w:rPr>
        <w:t xml:space="preserve">towards </w:t>
      </w:r>
      <w:r>
        <w:rPr>
          <w:rFonts w:cstheme="minorHAnsi"/>
        </w:rPr>
        <w:t xml:space="preserve">Hall’s.  Once fully clear of Witham Point and well into the basin, make a turn to port </w:t>
      </w:r>
      <w:r w:rsidR="00A236DF">
        <w:rPr>
          <w:rFonts w:cstheme="minorHAnsi"/>
        </w:rPr>
        <w:t xml:space="preserve">or left </w:t>
      </w:r>
      <w:r>
        <w:rPr>
          <w:rFonts w:cstheme="minorHAnsi"/>
        </w:rPr>
        <w:t xml:space="preserve">to head into </w:t>
      </w:r>
      <w:r w:rsidR="00317BAD">
        <w:rPr>
          <w:rFonts w:cstheme="minorHAnsi"/>
        </w:rPr>
        <w:t xml:space="preserve">lower end of </w:t>
      </w:r>
      <w:r>
        <w:rPr>
          <w:rFonts w:cstheme="minorHAnsi"/>
        </w:rPr>
        <w:t xml:space="preserve">Pigeon Mountain Run.  </w:t>
      </w:r>
    </w:p>
    <w:p w14:paraId="0C877E06" w14:textId="3B2ECDBA" w:rsidR="00633C82" w:rsidRDefault="00633C82" w:rsidP="00A56813">
      <w:pPr>
        <w:pStyle w:val="ListParagraph"/>
        <w:numPr>
          <w:ilvl w:val="1"/>
          <w:numId w:val="7"/>
        </w:numPr>
        <w:rPr>
          <w:rFonts w:cstheme="minorHAnsi"/>
        </w:rPr>
      </w:pPr>
      <w:r>
        <w:rPr>
          <w:rFonts w:cstheme="minorHAnsi"/>
        </w:rPr>
        <w:t xml:space="preserve">Headed down the lake (towards Mathis Dam) – </w:t>
      </w:r>
      <w:r w:rsidR="00A236DF">
        <w:rPr>
          <w:rFonts w:cstheme="minorHAnsi"/>
        </w:rPr>
        <w:t xml:space="preserve">Stay far to the right, </w:t>
      </w:r>
      <w:r>
        <w:rPr>
          <w:rFonts w:cstheme="minorHAnsi"/>
        </w:rPr>
        <w:t xml:space="preserve">maintain 100 (or 200) feet from shore on starboard side of vessel, remain wide of Witham Point and continue parallel to Witham Point until operator can see around the point into the Lower Basin.  Then commence port turn into Lower Basin.  </w:t>
      </w:r>
    </w:p>
    <w:p w14:paraId="6B494BE9" w14:textId="77777777" w:rsidR="00604406" w:rsidRPr="00604406" w:rsidRDefault="00604406" w:rsidP="00A56813">
      <w:pPr>
        <w:pStyle w:val="ListParagraph"/>
        <w:ind w:left="1440"/>
        <w:rPr>
          <w:rFonts w:cstheme="minorHAnsi"/>
          <w:sz w:val="10"/>
          <w:szCs w:val="10"/>
        </w:rPr>
      </w:pPr>
    </w:p>
    <w:p w14:paraId="44FA619B" w14:textId="77777777" w:rsidR="00633C82" w:rsidRDefault="00633C82" w:rsidP="00A56813">
      <w:pPr>
        <w:pStyle w:val="ListParagraph"/>
        <w:numPr>
          <w:ilvl w:val="0"/>
          <w:numId w:val="7"/>
        </w:numPr>
        <w:rPr>
          <w:rFonts w:cstheme="minorHAnsi"/>
        </w:rPr>
      </w:pPr>
      <w:r w:rsidRPr="00BA50F5">
        <w:rPr>
          <w:rFonts w:cstheme="minorHAnsi"/>
        </w:rPr>
        <w:t xml:space="preserve">Boat Church </w:t>
      </w:r>
      <w:r>
        <w:rPr>
          <w:rFonts w:cstheme="minorHAnsi"/>
        </w:rPr>
        <w:t xml:space="preserve">(Sunday mornings from 10:00 am – 11:00 am; Memorial Day to Labor Day) </w:t>
      </w:r>
    </w:p>
    <w:p w14:paraId="547F3E57" w14:textId="43B5F5A5" w:rsidR="00633C82" w:rsidRDefault="00633C82" w:rsidP="00633C82">
      <w:pPr>
        <w:pStyle w:val="ListParagraph"/>
        <w:numPr>
          <w:ilvl w:val="1"/>
          <w:numId w:val="7"/>
        </w:numPr>
        <w:rPr>
          <w:rFonts w:cstheme="minorHAnsi"/>
        </w:rPr>
      </w:pPr>
      <w:r>
        <w:rPr>
          <w:rFonts w:cstheme="minorHAnsi"/>
        </w:rPr>
        <w:t xml:space="preserve">No wake entering or departing the vicinity of the Boat Church basin. Boats are generally adrift and vulnerable to any wakes.  No wake from Douglass home </w:t>
      </w:r>
      <w:r w:rsidR="00A236DF">
        <w:rPr>
          <w:rFonts w:cstheme="minorHAnsi"/>
        </w:rPr>
        <w:t>(</w:t>
      </w:r>
      <w:r>
        <w:rPr>
          <w:rFonts w:cstheme="minorHAnsi"/>
        </w:rPr>
        <w:t>on starboard headed towards Mathis Dam</w:t>
      </w:r>
      <w:r w:rsidR="0079501D">
        <w:rPr>
          <w:rFonts w:cstheme="minorHAnsi"/>
        </w:rPr>
        <w:t xml:space="preserve"> – house with four-bladed bronze prop on boathouse</w:t>
      </w:r>
      <w:r>
        <w:rPr>
          <w:rFonts w:cstheme="minorHAnsi"/>
        </w:rPr>
        <w:t>) until around</w:t>
      </w:r>
      <w:r w:rsidR="0079501D">
        <w:rPr>
          <w:rFonts w:cstheme="minorHAnsi"/>
        </w:rPr>
        <w:t xml:space="preserve"> and past</w:t>
      </w:r>
      <w:r>
        <w:rPr>
          <w:rFonts w:cstheme="minorHAnsi"/>
        </w:rPr>
        <w:t xml:space="preserve"> Witham Point.</w:t>
      </w:r>
    </w:p>
    <w:p w14:paraId="63CD12C8" w14:textId="77777777" w:rsidR="00A56813" w:rsidRDefault="00633C82" w:rsidP="00A56813">
      <w:pPr>
        <w:pStyle w:val="ListParagraph"/>
        <w:numPr>
          <w:ilvl w:val="1"/>
          <w:numId w:val="7"/>
        </w:numPr>
        <w:rPr>
          <w:rFonts w:cstheme="minorHAnsi"/>
        </w:rPr>
      </w:pPr>
      <w:r>
        <w:rPr>
          <w:rFonts w:cstheme="minorHAnsi"/>
        </w:rPr>
        <w:t>Avoid passing through the Boat Church area during Boat Church if possible.  If passage cannot be avoided, no wake and no music.</w:t>
      </w:r>
    </w:p>
    <w:p w14:paraId="094ED5F6" w14:textId="77777777" w:rsidR="00A56813" w:rsidRDefault="00A56813" w:rsidP="00A56813">
      <w:pPr>
        <w:pStyle w:val="ListParagraph"/>
        <w:rPr>
          <w:rFonts w:cstheme="minorHAnsi"/>
        </w:rPr>
      </w:pPr>
    </w:p>
    <w:p w14:paraId="6FD532A8" w14:textId="0B695ACD" w:rsidR="007403A9" w:rsidRPr="00A56813" w:rsidRDefault="007403A9" w:rsidP="00A56813">
      <w:pPr>
        <w:pStyle w:val="ListParagraph"/>
        <w:numPr>
          <w:ilvl w:val="0"/>
          <w:numId w:val="7"/>
        </w:numPr>
        <w:rPr>
          <w:rFonts w:cstheme="minorHAnsi"/>
        </w:rPr>
      </w:pPr>
      <w:r w:rsidRPr="00A56813">
        <w:rPr>
          <w:rFonts w:cstheme="minorHAnsi"/>
        </w:rPr>
        <w:t xml:space="preserve">Mathis Dam </w:t>
      </w:r>
    </w:p>
    <w:p w14:paraId="14AA30F4" w14:textId="1E785434" w:rsidR="007403A9" w:rsidRDefault="007403A9" w:rsidP="007403A9">
      <w:pPr>
        <w:pStyle w:val="ListParagraph"/>
        <w:numPr>
          <w:ilvl w:val="1"/>
          <w:numId w:val="7"/>
        </w:numPr>
        <w:rPr>
          <w:rFonts w:cstheme="minorHAnsi"/>
        </w:rPr>
      </w:pPr>
      <w:r>
        <w:rPr>
          <w:rFonts w:cstheme="minorHAnsi"/>
        </w:rPr>
        <w:t xml:space="preserve">Stay away from the dam, particularly if engaged in towed water sports. </w:t>
      </w:r>
    </w:p>
    <w:p w14:paraId="6CDB0981" w14:textId="24BE6D85" w:rsidR="007403A9" w:rsidRDefault="007403A9" w:rsidP="007403A9">
      <w:pPr>
        <w:pStyle w:val="ListParagraph"/>
        <w:numPr>
          <w:ilvl w:val="1"/>
          <w:numId w:val="7"/>
        </w:numPr>
        <w:rPr>
          <w:rFonts w:cstheme="minorHAnsi"/>
        </w:rPr>
      </w:pPr>
      <w:r>
        <w:rPr>
          <w:rFonts w:cstheme="minorHAnsi"/>
        </w:rPr>
        <w:t>If the red lights are flashing on the top of the dam, one or mor</w:t>
      </w:r>
      <w:r w:rsidR="0056198B">
        <w:rPr>
          <w:rFonts w:cstheme="minorHAnsi"/>
        </w:rPr>
        <w:t>e</w:t>
      </w:r>
      <w:r>
        <w:rPr>
          <w:rFonts w:cstheme="minorHAnsi"/>
        </w:rPr>
        <w:t xml:space="preserve"> flood gates are open and represent a hazard.  </w:t>
      </w:r>
    </w:p>
    <w:p w14:paraId="58BC13D4" w14:textId="77777777" w:rsidR="007403A9" w:rsidRDefault="007403A9" w:rsidP="007403A9">
      <w:pPr>
        <w:pStyle w:val="ListParagraph"/>
        <w:ind w:left="1440"/>
        <w:rPr>
          <w:rFonts w:cstheme="minorHAnsi"/>
        </w:rPr>
      </w:pPr>
    </w:p>
    <w:p w14:paraId="17DCB1C6" w14:textId="6E14897C" w:rsidR="007403A9" w:rsidRPr="007403A9" w:rsidRDefault="007403A9" w:rsidP="007403A9">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 Mathis Dam floodgates are approximately eight feet tall, and if open create a </w:t>
      </w:r>
      <w:r w:rsidR="0056198B">
        <w:rPr>
          <w:rFonts w:cstheme="minorHAnsi"/>
        </w:rPr>
        <w:t xml:space="preserve">strong </w:t>
      </w:r>
      <w:r>
        <w:rPr>
          <w:rFonts w:cstheme="minorHAnsi"/>
        </w:rPr>
        <w:t>current over the top of the dam</w:t>
      </w:r>
      <w:r w:rsidR="00A56813">
        <w:rPr>
          <w:rFonts w:cstheme="minorHAnsi"/>
        </w:rPr>
        <w:t xml:space="preserve">.  </w:t>
      </w:r>
      <w:r>
        <w:rPr>
          <w:rFonts w:cstheme="minorHAnsi"/>
        </w:rPr>
        <w:t>If the red lights are flashing, stay away from the dam</w:t>
      </w:r>
      <w:r w:rsidR="00A56813">
        <w:rPr>
          <w:rFonts w:cstheme="minorHAnsi"/>
        </w:rPr>
        <w:t xml:space="preserve"> and </w:t>
      </w:r>
      <w:r>
        <w:rPr>
          <w:rFonts w:cstheme="minorHAnsi"/>
        </w:rPr>
        <w:t xml:space="preserve">outside of the caution buoys.  </w:t>
      </w:r>
    </w:p>
    <w:p w14:paraId="4E605F05" w14:textId="77777777" w:rsidR="007403A9" w:rsidRPr="007403A9" w:rsidRDefault="007403A9" w:rsidP="007403A9">
      <w:pPr>
        <w:ind w:left="1080"/>
        <w:rPr>
          <w:rFonts w:cstheme="minorHAnsi"/>
        </w:rPr>
      </w:pPr>
    </w:p>
    <w:p w14:paraId="3B9C5E4A" w14:textId="54DA3528" w:rsidR="007403A9" w:rsidRDefault="007403A9" w:rsidP="007403A9">
      <w:pPr>
        <w:pStyle w:val="ListParagraph"/>
        <w:numPr>
          <w:ilvl w:val="1"/>
          <w:numId w:val="7"/>
        </w:numPr>
        <w:rPr>
          <w:rFonts w:cstheme="minorHAnsi"/>
        </w:rPr>
      </w:pPr>
      <w:r>
        <w:rPr>
          <w:rFonts w:cstheme="minorHAnsi"/>
        </w:rPr>
        <w:t xml:space="preserve">The water intake to the right of </w:t>
      </w:r>
      <w:r w:rsidR="0056198B">
        <w:rPr>
          <w:rFonts w:cstheme="minorHAnsi"/>
        </w:rPr>
        <w:t>Mathis Dam</w:t>
      </w:r>
      <w:r>
        <w:rPr>
          <w:rFonts w:cstheme="minorHAnsi"/>
        </w:rPr>
        <w:t xml:space="preserve"> supplies water through </w:t>
      </w:r>
      <w:r w:rsidR="0056198B">
        <w:rPr>
          <w:rFonts w:cstheme="minorHAnsi"/>
        </w:rPr>
        <w:t>two t</w:t>
      </w:r>
      <w:r>
        <w:rPr>
          <w:rFonts w:cstheme="minorHAnsi"/>
        </w:rPr>
        <w:t xml:space="preserve">unnels to the </w:t>
      </w:r>
      <w:proofErr w:type="spellStart"/>
      <w:r>
        <w:rPr>
          <w:rFonts w:cstheme="minorHAnsi"/>
        </w:rPr>
        <w:t>Terrora</w:t>
      </w:r>
      <w:proofErr w:type="spellEnd"/>
      <w:r>
        <w:rPr>
          <w:rFonts w:cstheme="minorHAnsi"/>
        </w:rPr>
        <w:t xml:space="preserve"> Power Plant hydro facility on the other side of the mountain.  There is not necessarily any indication when water releases are underway </w:t>
      </w:r>
      <w:r w:rsidR="0056198B">
        <w:rPr>
          <w:rFonts w:cstheme="minorHAnsi"/>
        </w:rPr>
        <w:t>s</w:t>
      </w:r>
      <w:r>
        <w:rPr>
          <w:rFonts w:cstheme="minorHAnsi"/>
        </w:rPr>
        <w:t xml:space="preserve">o stay well clear of the water intakes.  </w:t>
      </w:r>
    </w:p>
    <w:p w14:paraId="308770F0" w14:textId="2034E53D" w:rsidR="00633C82" w:rsidRPr="00604406" w:rsidRDefault="00633C82" w:rsidP="00604406">
      <w:pPr>
        <w:pStyle w:val="ListParagraph"/>
        <w:ind w:left="1440"/>
        <w:rPr>
          <w:rFonts w:cstheme="minorHAnsi"/>
          <w:sz w:val="10"/>
          <w:szCs w:val="10"/>
        </w:rPr>
      </w:pPr>
    </w:p>
    <w:p w14:paraId="57047F27" w14:textId="77777777" w:rsidR="00633C82" w:rsidRDefault="00633C82" w:rsidP="00633C82">
      <w:pPr>
        <w:pStyle w:val="ListParagraph"/>
        <w:numPr>
          <w:ilvl w:val="0"/>
          <w:numId w:val="7"/>
        </w:numPr>
        <w:rPr>
          <w:rFonts w:cstheme="minorHAnsi"/>
        </w:rPr>
      </w:pPr>
      <w:r w:rsidRPr="00BA50F5">
        <w:rPr>
          <w:rFonts w:cstheme="minorHAnsi"/>
        </w:rPr>
        <w:t>Wooden Boat Parade</w:t>
      </w:r>
    </w:p>
    <w:p w14:paraId="628EDE72" w14:textId="77777777" w:rsidR="00633C82" w:rsidRDefault="00633C82" w:rsidP="00633C82">
      <w:pPr>
        <w:pStyle w:val="ListParagraph"/>
        <w:numPr>
          <w:ilvl w:val="1"/>
          <w:numId w:val="7"/>
        </w:numPr>
        <w:rPr>
          <w:rFonts w:cstheme="minorHAnsi"/>
        </w:rPr>
      </w:pPr>
      <w:r>
        <w:rPr>
          <w:rFonts w:cstheme="minorHAnsi"/>
        </w:rPr>
        <w:t xml:space="preserve">Vessels observing the parade should avoid narrow areas and blind spots and stay towards the middle of the lake from the wooden boat procession.  </w:t>
      </w:r>
    </w:p>
    <w:p w14:paraId="1DF8AF1B" w14:textId="4F44C2F6" w:rsidR="00633C82" w:rsidRDefault="00633C82" w:rsidP="00633C82">
      <w:pPr>
        <w:pStyle w:val="ListParagraph"/>
        <w:numPr>
          <w:ilvl w:val="1"/>
          <w:numId w:val="7"/>
        </w:numPr>
        <w:rPr>
          <w:rFonts w:cstheme="minorHAnsi"/>
        </w:rPr>
      </w:pPr>
      <w:r>
        <w:rPr>
          <w:rFonts w:cstheme="minorHAnsi"/>
        </w:rPr>
        <w:t xml:space="preserve">Do not engage in towed water sports </w:t>
      </w:r>
      <w:r w:rsidR="00947A03">
        <w:rPr>
          <w:rFonts w:cstheme="minorHAnsi"/>
        </w:rPr>
        <w:t>around</w:t>
      </w:r>
      <w:r>
        <w:rPr>
          <w:rFonts w:cstheme="minorHAnsi"/>
        </w:rPr>
        <w:t xml:space="preserve"> the wooden boat parade.  </w:t>
      </w:r>
    </w:p>
    <w:p w14:paraId="65EF94D6" w14:textId="77777777" w:rsidR="00604406" w:rsidRPr="00604406" w:rsidRDefault="00604406" w:rsidP="00604406">
      <w:pPr>
        <w:pStyle w:val="ListParagraph"/>
        <w:ind w:left="1440"/>
        <w:rPr>
          <w:rFonts w:cstheme="minorHAnsi"/>
          <w:sz w:val="10"/>
          <w:szCs w:val="10"/>
        </w:rPr>
      </w:pPr>
    </w:p>
    <w:p w14:paraId="686263AA" w14:textId="77777777" w:rsidR="00633C82" w:rsidRDefault="00633C82" w:rsidP="00633C82">
      <w:pPr>
        <w:pStyle w:val="ListParagraph"/>
        <w:numPr>
          <w:ilvl w:val="0"/>
          <w:numId w:val="7"/>
        </w:numPr>
        <w:rPr>
          <w:rFonts w:cstheme="minorHAnsi"/>
        </w:rPr>
      </w:pPr>
      <w:r w:rsidRPr="00BA50F5">
        <w:rPr>
          <w:rFonts w:cstheme="minorHAnsi"/>
        </w:rPr>
        <w:t xml:space="preserve">Fireworks </w:t>
      </w:r>
    </w:p>
    <w:p w14:paraId="21966E31" w14:textId="77777777" w:rsidR="00633C82" w:rsidRDefault="00633C82" w:rsidP="00633C82">
      <w:pPr>
        <w:pStyle w:val="ListParagraph"/>
        <w:numPr>
          <w:ilvl w:val="1"/>
          <w:numId w:val="7"/>
        </w:numPr>
        <w:rPr>
          <w:rFonts w:cstheme="minorHAnsi"/>
        </w:rPr>
      </w:pPr>
      <w:r>
        <w:rPr>
          <w:rFonts w:cstheme="minorHAnsi"/>
        </w:rPr>
        <w:lastRenderedPageBreak/>
        <w:t>Arrival into Lower Basin – no wake zone beyond Witham Point</w:t>
      </w:r>
    </w:p>
    <w:p w14:paraId="54DDD15B" w14:textId="77B3EC10" w:rsidR="007C552F" w:rsidRDefault="00633C82" w:rsidP="007C552F">
      <w:pPr>
        <w:pStyle w:val="ListParagraph"/>
        <w:numPr>
          <w:ilvl w:val="1"/>
          <w:numId w:val="7"/>
        </w:numPr>
        <w:rPr>
          <w:rFonts w:cstheme="minorHAnsi"/>
        </w:rPr>
      </w:pPr>
      <w:r>
        <w:rPr>
          <w:rFonts w:cstheme="minorHAnsi"/>
        </w:rPr>
        <w:t xml:space="preserve">Departure – no wake zone back to your boathouse, and do not pass the lead boats with flashing lights.  </w:t>
      </w:r>
    </w:p>
    <w:p w14:paraId="6ADC20AC" w14:textId="77777777" w:rsidR="00A56813" w:rsidRDefault="00A56813" w:rsidP="00A56813">
      <w:pPr>
        <w:pStyle w:val="ListParagraph"/>
        <w:ind w:left="1440"/>
        <w:rPr>
          <w:rFonts w:cstheme="minorHAnsi"/>
        </w:rPr>
      </w:pPr>
    </w:p>
    <w:p w14:paraId="7A963D3F" w14:textId="57C3F178" w:rsidR="00A56813" w:rsidRDefault="00A56813" w:rsidP="00A56813">
      <w:pPr>
        <w:pStyle w:val="ListParagraph"/>
        <w:numPr>
          <w:ilvl w:val="0"/>
          <w:numId w:val="7"/>
        </w:numPr>
        <w:rPr>
          <w:rFonts w:cstheme="minorHAnsi"/>
        </w:rPr>
      </w:pPr>
      <w:r>
        <w:rPr>
          <w:rFonts w:cstheme="minorHAnsi"/>
        </w:rPr>
        <w:t xml:space="preserve">High Water </w:t>
      </w:r>
    </w:p>
    <w:p w14:paraId="03A624A8" w14:textId="3C59D560" w:rsidR="00A56813" w:rsidRDefault="00A56813" w:rsidP="00A56813">
      <w:pPr>
        <w:pStyle w:val="ListParagraph"/>
        <w:numPr>
          <w:ilvl w:val="1"/>
          <w:numId w:val="7"/>
        </w:numPr>
        <w:rPr>
          <w:rFonts w:cstheme="minorHAnsi"/>
        </w:rPr>
      </w:pPr>
      <w:r>
        <w:rPr>
          <w:rFonts w:cstheme="minorHAnsi"/>
        </w:rPr>
        <w:t xml:space="preserve">If Lake Rabun is flooded (water level is </w:t>
      </w:r>
      <w:r w:rsidR="0056198B">
        <w:rPr>
          <w:rFonts w:cstheme="minorHAnsi"/>
        </w:rPr>
        <w:t xml:space="preserve">within a foot of the top </w:t>
      </w:r>
      <w:r>
        <w:rPr>
          <w:rFonts w:cstheme="minorHAnsi"/>
        </w:rPr>
        <w:t xml:space="preserve">surface of </w:t>
      </w:r>
      <w:r w:rsidR="0056198B">
        <w:rPr>
          <w:rFonts w:cstheme="minorHAnsi"/>
        </w:rPr>
        <w:t xml:space="preserve">most </w:t>
      </w:r>
      <w:r>
        <w:rPr>
          <w:rFonts w:cstheme="minorHAnsi"/>
        </w:rPr>
        <w:t xml:space="preserve">docks) observe no wake protocols to avoid property damage. </w:t>
      </w:r>
    </w:p>
    <w:p w14:paraId="2A8A48F7" w14:textId="2C99312F" w:rsidR="00A56813" w:rsidRPr="007C552F" w:rsidRDefault="00A56813" w:rsidP="00A56813">
      <w:pPr>
        <w:pStyle w:val="ListParagraph"/>
        <w:numPr>
          <w:ilvl w:val="1"/>
          <w:numId w:val="7"/>
        </w:numPr>
        <w:rPr>
          <w:rFonts w:cstheme="minorHAnsi"/>
        </w:rPr>
      </w:pPr>
      <w:r>
        <w:rPr>
          <w:rFonts w:cstheme="minorHAnsi"/>
        </w:rPr>
        <w:t xml:space="preserve">If in doubt regarding flood water levels, go to LakeRabun.org or to the Lake Rabun Association Facebook </w:t>
      </w:r>
      <w:r w:rsidR="0056198B">
        <w:rPr>
          <w:rFonts w:cstheme="minorHAnsi"/>
        </w:rPr>
        <w:t xml:space="preserve">or Instagram </w:t>
      </w:r>
      <w:r>
        <w:rPr>
          <w:rFonts w:cstheme="minorHAnsi"/>
        </w:rPr>
        <w:t>page</w:t>
      </w:r>
      <w:r w:rsidR="0056198B">
        <w:rPr>
          <w:rFonts w:cstheme="minorHAnsi"/>
        </w:rPr>
        <w:t xml:space="preserve">s </w:t>
      </w:r>
      <w:r>
        <w:rPr>
          <w:rFonts w:cstheme="minorHAnsi"/>
        </w:rPr>
        <w:t xml:space="preserve">for information about a no wake declaration.  </w:t>
      </w:r>
    </w:p>
    <w:p w14:paraId="3612520D" w14:textId="77777777" w:rsidR="003F1DEE" w:rsidRPr="003F1DEE" w:rsidRDefault="003F1DEE" w:rsidP="003F1DEE">
      <w:pPr>
        <w:pStyle w:val="ListParagraph"/>
        <w:rPr>
          <w:rFonts w:cstheme="minorHAnsi"/>
        </w:rPr>
      </w:pPr>
    </w:p>
    <w:p w14:paraId="720CE6CC" w14:textId="750246FF" w:rsidR="00BA50F5" w:rsidRPr="00604406" w:rsidRDefault="00605488" w:rsidP="00604406">
      <w:pPr>
        <w:jc w:val="center"/>
        <w:rPr>
          <w:rFonts w:cstheme="minorHAnsi"/>
          <w:sz w:val="28"/>
          <w:szCs w:val="28"/>
        </w:rPr>
      </w:pPr>
      <w:r w:rsidRPr="00604406">
        <w:rPr>
          <w:rFonts w:cstheme="minorHAnsi"/>
          <w:sz w:val="28"/>
          <w:szCs w:val="28"/>
        </w:rPr>
        <w:t>Towed Water Sports</w:t>
      </w:r>
      <w:r w:rsidR="007C552F">
        <w:rPr>
          <w:rFonts w:cstheme="minorHAnsi"/>
          <w:sz w:val="28"/>
          <w:szCs w:val="28"/>
        </w:rPr>
        <w:t xml:space="preserve"> Techniques</w:t>
      </w:r>
    </w:p>
    <w:p w14:paraId="3025085D" w14:textId="77777777" w:rsidR="00604406" w:rsidRDefault="00604406" w:rsidP="00604406">
      <w:pPr>
        <w:jc w:val="center"/>
        <w:rPr>
          <w:rFonts w:cstheme="minorHAnsi"/>
        </w:rPr>
      </w:pPr>
    </w:p>
    <w:p w14:paraId="1DC0EC3A" w14:textId="69F54117" w:rsidR="00BA50F5" w:rsidRPr="00BA50F5" w:rsidRDefault="00BA50F5" w:rsidP="00BA50F5">
      <w:pPr>
        <w:pStyle w:val="ListParagraph"/>
        <w:numPr>
          <w:ilvl w:val="0"/>
          <w:numId w:val="5"/>
        </w:numPr>
        <w:rPr>
          <w:rFonts w:cstheme="minorHAnsi"/>
        </w:rPr>
      </w:pPr>
      <w:r w:rsidRPr="00BA50F5">
        <w:rPr>
          <w:rFonts w:cstheme="minorHAnsi"/>
        </w:rPr>
        <w:t xml:space="preserve">General requirements </w:t>
      </w:r>
    </w:p>
    <w:p w14:paraId="1E9560AA" w14:textId="052C3E4D" w:rsidR="00BA50F5" w:rsidRPr="00BA50F5" w:rsidRDefault="00BA50F5" w:rsidP="00BA50F5">
      <w:pPr>
        <w:pStyle w:val="ListParagraph"/>
        <w:numPr>
          <w:ilvl w:val="1"/>
          <w:numId w:val="5"/>
        </w:numPr>
        <w:rPr>
          <w:rFonts w:cstheme="minorHAnsi"/>
        </w:rPr>
      </w:pPr>
      <w:r w:rsidRPr="00BA50F5">
        <w:rPr>
          <w:rFonts w:cstheme="minorHAnsi"/>
        </w:rPr>
        <w:t xml:space="preserve">All persons being towed must wear a USCG approved PFD. </w:t>
      </w:r>
    </w:p>
    <w:p w14:paraId="055D9CE5" w14:textId="32117689" w:rsidR="00BA50F5" w:rsidRPr="00BA50F5" w:rsidRDefault="00BA50F5" w:rsidP="00BA50F5">
      <w:pPr>
        <w:pStyle w:val="ListParagraph"/>
        <w:numPr>
          <w:ilvl w:val="1"/>
          <w:numId w:val="5"/>
        </w:numPr>
        <w:rPr>
          <w:rFonts w:cstheme="minorHAnsi"/>
        </w:rPr>
      </w:pPr>
      <w:r w:rsidRPr="00BA50F5">
        <w:rPr>
          <w:rFonts w:cstheme="minorHAnsi"/>
        </w:rPr>
        <w:t xml:space="preserve">No towed water activities between </w:t>
      </w:r>
      <w:r w:rsidR="007D79E6">
        <w:rPr>
          <w:rFonts w:cstheme="minorHAnsi"/>
        </w:rPr>
        <w:t>sunset</w:t>
      </w:r>
      <w:r w:rsidRPr="00BA50F5">
        <w:rPr>
          <w:rFonts w:cstheme="minorHAnsi"/>
        </w:rPr>
        <w:t xml:space="preserve"> and </w:t>
      </w:r>
      <w:r w:rsidR="007D79E6">
        <w:rPr>
          <w:rFonts w:cstheme="minorHAnsi"/>
        </w:rPr>
        <w:t>sunrise</w:t>
      </w:r>
      <w:r w:rsidR="0079501D">
        <w:rPr>
          <w:rFonts w:cstheme="minorHAnsi"/>
        </w:rPr>
        <w:t xml:space="preserve"> (NOT “dusk” or “dawn”).  The time of sunset and sunrise change during the year and may be found on most weather websites.  </w:t>
      </w:r>
    </w:p>
    <w:p w14:paraId="43BDDDF8" w14:textId="69478C12" w:rsidR="00BA50F5" w:rsidRPr="00BA50F5" w:rsidRDefault="00BA50F5" w:rsidP="00BA50F5">
      <w:pPr>
        <w:pStyle w:val="ListParagraph"/>
        <w:numPr>
          <w:ilvl w:val="1"/>
          <w:numId w:val="5"/>
        </w:numPr>
        <w:rPr>
          <w:rFonts w:cstheme="minorHAnsi"/>
        </w:rPr>
      </w:pPr>
      <w:r w:rsidRPr="00BA50F5">
        <w:rPr>
          <w:rFonts w:cstheme="minorHAnsi"/>
        </w:rPr>
        <w:t>All vessels engaged in towed water activities MUST have either: i) an observer, or ii) a wide</w:t>
      </w:r>
      <w:r w:rsidR="00880000">
        <w:rPr>
          <w:rFonts w:cstheme="minorHAnsi"/>
        </w:rPr>
        <w:t>-</w:t>
      </w:r>
      <w:r w:rsidRPr="00BA50F5">
        <w:rPr>
          <w:rFonts w:cstheme="minorHAnsi"/>
        </w:rPr>
        <w:t xml:space="preserve">angle mirror. </w:t>
      </w:r>
    </w:p>
    <w:p w14:paraId="7D96EAFA" w14:textId="14D38A48" w:rsidR="00BA50F5" w:rsidRDefault="00BA50F5" w:rsidP="00880000">
      <w:pPr>
        <w:pStyle w:val="ListParagraph"/>
        <w:numPr>
          <w:ilvl w:val="1"/>
          <w:numId w:val="5"/>
        </w:numPr>
        <w:rPr>
          <w:rFonts w:cstheme="minorHAnsi"/>
        </w:rPr>
      </w:pPr>
      <w:r w:rsidRPr="00BA50F5">
        <w:rPr>
          <w:rFonts w:cstheme="minorHAnsi"/>
        </w:rPr>
        <w:t>Under GA law, a PWC engaged in towed water activities MUST be rated for three persons and have a rear-facing observer.  A wide-angle mirror may not substitute for an observer</w:t>
      </w:r>
      <w:r w:rsidR="0079501D">
        <w:rPr>
          <w:rFonts w:cstheme="minorHAnsi"/>
        </w:rPr>
        <w:t xml:space="preserve"> on a PWC.</w:t>
      </w:r>
      <w:r w:rsidRPr="00BA50F5">
        <w:rPr>
          <w:rFonts w:cstheme="minorHAnsi"/>
        </w:rPr>
        <w:t xml:space="preserve">  </w:t>
      </w:r>
    </w:p>
    <w:p w14:paraId="09D3213D" w14:textId="77777777" w:rsidR="00D2335C" w:rsidRDefault="00D2335C" w:rsidP="00D2335C">
      <w:pPr>
        <w:ind w:left="360"/>
        <w:rPr>
          <w:rFonts w:cstheme="minorHAnsi"/>
        </w:rPr>
      </w:pPr>
    </w:p>
    <w:p w14:paraId="3D445538" w14:textId="58FD0AA9" w:rsidR="00D2335C" w:rsidRPr="00A56813" w:rsidRDefault="00D2335C" w:rsidP="00A56813">
      <w:pPr>
        <w:pBdr>
          <w:top w:val="single" w:sz="4" w:space="1" w:color="auto"/>
          <w:left w:val="single" w:sz="4" w:space="4" w:color="auto"/>
          <w:bottom w:val="single" w:sz="4" w:space="1" w:color="auto"/>
          <w:right w:val="single" w:sz="4" w:space="4" w:color="auto"/>
        </w:pBdr>
        <w:ind w:left="360"/>
        <w:rPr>
          <w:rFonts w:cstheme="minorHAnsi"/>
        </w:rPr>
      </w:pPr>
      <w:r>
        <w:rPr>
          <w:rFonts w:cstheme="minorHAnsi"/>
        </w:rPr>
        <w:t xml:space="preserve">Tip – If following a boat engaging in towed water sports, keep well behind the tow vessel, preferably more than 200 feet.  Should a rider fall, it is your obligation to avoid a collision, and distance equals time to react.  If possible, do not remain directly behind the tow vessel, and move to either side to pass.  </w:t>
      </w:r>
    </w:p>
    <w:p w14:paraId="0F2559BE" w14:textId="77777777" w:rsidR="00D2335C" w:rsidRDefault="00D2335C" w:rsidP="00D2335C">
      <w:pPr>
        <w:pStyle w:val="ListParagraph"/>
        <w:rPr>
          <w:rFonts w:cstheme="minorHAnsi"/>
        </w:rPr>
      </w:pPr>
    </w:p>
    <w:p w14:paraId="34927067" w14:textId="2122D007" w:rsidR="00605488" w:rsidRDefault="00605488" w:rsidP="00BA50F5">
      <w:pPr>
        <w:pStyle w:val="ListParagraph"/>
        <w:numPr>
          <w:ilvl w:val="0"/>
          <w:numId w:val="5"/>
        </w:numPr>
        <w:rPr>
          <w:rFonts w:cstheme="minorHAnsi"/>
        </w:rPr>
      </w:pPr>
      <w:r w:rsidRPr="00BA50F5">
        <w:rPr>
          <w:rFonts w:cstheme="minorHAnsi"/>
        </w:rPr>
        <w:t>Tubing</w:t>
      </w:r>
      <w:r w:rsidR="00880000">
        <w:rPr>
          <w:rFonts w:cstheme="minorHAnsi"/>
        </w:rPr>
        <w:t xml:space="preserve"> </w:t>
      </w:r>
    </w:p>
    <w:p w14:paraId="7257A017" w14:textId="75BC836B" w:rsidR="003D0C6C" w:rsidRDefault="003D0C6C" w:rsidP="003D0C6C">
      <w:pPr>
        <w:pStyle w:val="ListParagraph"/>
        <w:numPr>
          <w:ilvl w:val="1"/>
          <w:numId w:val="5"/>
        </w:numPr>
        <w:rPr>
          <w:rFonts w:cstheme="minorHAnsi"/>
        </w:rPr>
      </w:pPr>
      <w:r>
        <w:rPr>
          <w:rFonts w:cstheme="minorHAnsi"/>
        </w:rPr>
        <w:t>Tubing is fun</w:t>
      </w:r>
      <w:r w:rsidR="00DA747F">
        <w:rPr>
          <w:rFonts w:cstheme="minorHAnsi"/>
        </w:rPr>
        <w:t xml:space="preserve"> </w:t>
      </w:r>
      <w:r>
        <w:rPr>
          <w:rFonts w:cstheme="minorHAnsi"/>
        </w:rPr>
        <w:t xml:space="preserve">but requires common </w:t>
      </w:r>
      <w:r w:rsidR="00AA0493">
        <w:rPr>
          <w:rFonts w:cstheme="minorHAnsi"/>
        </w:rPr>
        <w:t>sense by the operator.</w:t>
      </w:r>
      <w:r>
        <w:rPr>
          <w:rFonts w:cstheme="minorHAnsi"/>
        </w:rPr>
        <w:t xml:space="preserve">  In heavily trafficked areas avoid too many sharp maneuvers</w:t>
      </w:r>
      <w:r w:rsidR="00AA0493">
        <w:rPr>
          <w:rFonts w:cstheme="minorHAnsi"/>
        </w:rPr>
        <w:t xml:space="preserve"> to reduce risk of collision and avoid throwing a tuber into the water close to other vessels.  </w:t>
      </w:r>
      <w:r>
        <w:rPr>
          <w:rFonts w:cstheme="minorHAnsi"/>
        </w:rPr>
        <w:t xml:space="preserve">  </w:t>
      </w:r>
    </w:p>
    <w:p w14:paraId="0F4671E4" w14:textId="5C213EEB" w:rsidR="003D0C6C" w:rsidRPr="00DA747F" w:rsidRDefault="003D0C6C" w:rsidP="00DA747F">
      <w:pPr>
        <w:pStyle w:val="ListParagraph"/>
        <w:numPr>
          <w:ilvl w:val="1"/>
          <w:numId w:val="5"/>
        </w:numPr>
        <w:rPr>
          <w:rFonts w:cstheme="minorHAnsi"/>
        </w:rPr>
      </w:pPr>
      <w:r w:rsidRPr="00DA747F">
        <w:rPr>
          <w:rFonts w:cstheme="minorHAnsi"/>
        </w:rPr>
        <w:t>It is strongly recommend</w:t>
      </w:r>
      <w:r w:rsidR="00DA747F">
        <w:rPr>
          <w:rFonts w:cstheme="minorHAnsi"/>
        </w:rPr>
        <w:t>ed</w:t>
      </w:r>
      <w:r w:rsidRPr="00DA747F">
        <w:rPr>
          <w:rFonts w:cstheme="minorHAnsi"/>
        </w:rPr>
        <w:t xml:space="preserve"> that the </w:t>
      </w:r>
      <w:r w:rsidR="00DA747F">
        <w:rPr>
          <w:rFonts w:cstheme="minorHAnsi"/>
        </w:rPr>
        <w:t xml:space="preserve">tubing </w:t>
      </w:r>
      <w:r w:rsidRPr="00DA747F">
        <w:rPr>
          <w:rFonts w:cstheme="minorHAnsi"/>
        </w:rPr>
        <w:t xml:space="preserve">tow </w:t>
      </w:r>
      <w:r w:rsidR="00AA0493">
        <w:rPr>
          <w:rFonts w:cstheme="minorHAnsi"/>
        </w:rPr>
        <w:t>vessel</w:t>
      </w:r>
      <w:r w:rsidRPr="00DA747F">
        <w:rPr>
          <w:rFonts w:cstheme="minorHAnsi"/>
        </w:rPr>
        <w:t xml:space="preserve"> have an observer on board so that the operator may dedicate undivided attention to navigation and pay close attention to other boats.  Do not rely on a mirror</w:t>
      </w:r>
      <w:r w:rsidR="0056198B">
        <w:rPr>
          <w:rFonts w:cstheme="minorHAnsi"/>
        </w:rPr>
        <w:t xml:space="preserve"> when tubing.</w:t>
      </w:r>
      <w:r w:rsidRPr="00DA747F">
        <w:rPr>
          <w:rFonts w:cstheme="minorHAnsi"/>
        </w:rPr>
        <w:t xml:space="preserve">  </w:t>
      </w:r>
    </w:p>
    <w:p w14:paraId="7DE84DB7" w14:textId="77338F5B" w:rsidR="009F243C" w:rsidRDefault="009F243C" w:rsidP="009F243C">
      <w:pPr>
        <w:pStyle w:val="ListParagraph"/>
        <w:numPr>
          <w:ilvl w:val="1"/>
          <w:numId w:val="5"/>
        </w:numPr>
        <w:rPr>
          <w:rFonts w:cstheme="minorHAnsi"/>
        </w:rPr>
      </w:pPr>
      <w:r>
        <w:rPr>
          <w:rFonts w:cstheme="minorHAnsi"/>
        </w:rPr>
        <w:t xml:space="preserve">Attach tube tow ropes to the rear transom ski rope mounts or to a dedicated ski rope pylon.  </w:t>
      </w:r>
      <w:r w:rsidR="00317BAD">
        <w:rPr>
          <w:rFonts w:cstheme="minorHAnsi"/>
        </w:rPr>
        <w:t>D</w:t>
      </w:r>
      <w:r w:rsidR="00AA0493">
        <w:rPr>
          <w:rFonts w:cstheme="minorHAnsi"/>
        </w:rPr>
        <w:t>o not</w:t>
      </w:r>
      <w:r>
        <w:rPr>
          <w:rFonts w:cstheme="minorHAnsi"/>
        </w:rPr>
        <w:t xml:space="preserve"> attach tube ropes to a wakeboarding tower as that makes it more likely that tubes becom</w:t>
      </w:r>
      <w:r w:rsidR="00317BAD">
        <w:rPr>
          <w:rFonts w:cstheme="minorHAnsi"/>
        </w:rPr>
        <w:t>e</w:t>
      </w:r>
      <w:r>
        <w:rPr>
          <w:rFonts w:cstheme="minorHAnsi"/>
        </w:rPr>
        <w:t xml:space="preserve"> airborne</w:t>
      </w:r>
      <w:r w:rsidR="00317BAD">
        <w:rPr>
          <w:rFonts w:cstheme="minorHAnsi"/>
        </w:rPr>
        <w:t xml:space="preserve"> in rough water.</w:t>
      </w:r>
      <w:r>
        <w:rPr>
          <w:rFonts w:cstheme="minorHAnsi"/>
        </w:rPr>
        <w:t xml:space="preserve"> </w:t>
      </w:r>
    </w:p>
    <w:p w14:paraId="31D30E1C" w14:textId="55BC5A61" w:rsidR="002E4892" w:rsidRPr="00E95F53" w:rsidRDefault="00A336CD" w:rsidP="00C32701">
      <w:pPr>
        <w:pStyle w:val="ListParagraph"/>
        <w:numPr>
          <w:ilvl w:val="1"/>
          <w:numId w:val="5"/>
        </w:numPr>
        <w:rPr>
          <w:rFonts w:cstheme="minorHAnsi"/>
        </w:rPr>
      </w:pPr>
      <w:r w:rsidRPr="00E95F53">
        <w:rPr>
          <w:rFonts w:cstheme="minorHAnsi"/>
        </w:rPr>
        <w:t>Keep your distance from shore</w:t>
      </w:r>
      <w:r w:rsidR="00317BAD" w:rsidRPr="00E95F53">
        <w:rPr>
          <w:rFonts w:cstheme="minorHAnsi"/>
        </w:rPr>
        <w:t>!</w:t>
      </w:r>
      <w:r w:rsidRPr="00E95F53">
        <w:rPr>
          <w:rFonts w:cstheme="minorHAnsi"/>
        </w:rPr>
        <w:t xml:space="preserve">  </w:t>
      </w:r>
      <w:r w:rsidR="00E95F53">
        <w:rPr>
          <w:rFonts w:cstheme="minorHAnsi"/>
        </w:rPr>
        <w:t xml:space="preserve">Remember that the 100-foot rule applies, and that is determined by the distance from the CLOSER OF the tow vessel OR the tube and rider to the shore, shoreline structure, other </w:t>
      </w:r>
      <w:proofErr w:type="gramStart"/>
      <w:r w:rsidR="00E95F53">
        <w:rPr>
          <w:rFonts w:cstheme="minorHAnsi"/>
        </w:rPr>
        <w:t>vessels</w:t>
      </w:r>
      <w:proofErr w:type="gramEnd"/>
      <w:r w:rsidR="00E95F53">
        <w:rPr>
          <w:rFonts w:cstheme="minorHAnsi"/>
        </w:rPr>
        <w:t xml:space="preserve"> or persons in the water.  </w:t>
      </w:r>
      <w:r w:rsidRPr="00E95F53">
        <w:rPr>
          <w:rFonts w:cstheme="minorHAnsi"/>
        </w:rPr>
        <w:t xml:space="preserve">The </w:t>
      </w:r>
      <w:r w:rsidR="00E95F53">
        <w:rPr>
          <w:rFonts w:cstheme="minorHAnsi"/>
        </w:rPr>
        <w:t xml:space="preserve">tow </w:t>
      </w:r>
      <w:r w:rsidRPr="00E95F53">
        <w:rPr>
          <w:rFonts w:cstheme="minorHAnsi"/>
        </w:rPr>
        <w:t xml:space="preserve">vessel operator needs to always maintain more than that distance on both sides of the vessel to provide a margin of safety. </w:t>
      </w:r>
    </w:p>
    <w:p w14:paraId="4A208522" w14:textId="365C072E" w:rsidR="002E4892" w:rsidRPr="002E4892" w:rsidRDefault="002E4892" w:rsidP="002E4892">
      <w:pPr>
        <w:pBdr>
          <w:top w:val="single" w:sz="4" w:space="1" w:color="auto"/>
          <w:left w:val="single" w:sz="4" w:space="4" w:color="auto"/>
          <w:bottom w:val="single" w:sz="4" w:space="1" w:color="auto"/>
          <w:right w:val="single" w:sz="4" w:space="4" w:color="auto"/>
        </w:pBdr>
        <w:rPr>
          <w:rFonts w:cstheme="minorHAnsi"/>
        </w:rPr>
      </w:pPr>
      <w:r>
        <w:rPr>
          <w:rFonts w:cstheme="minorHAnsi"/>
        </w:rPr>
        <w:lastRenderedPageBreak/>
        <w:t xml:space="preserve">Tip – It is highly recommended that </w:t>
      </w:r>
      <w:r w:rsidR="00C17A21">
        <w:rPr>
          <w:rFonts w:cstheme="minorHAnsi"/>
        </w:rPr>
        <w:t xml:space="preserve">a </w:t>
      </w:r>
      <w:r>
        <w:rPr>
          <w:rFonts w:cstheme="minorHAnsi"/>
        </w:rPr>
        <w:t xml:space="preserve">dedicated tow rope be used for tubing.  These ropes are </w:t>
      </w:r>
      <w:r w:rsidR="00C17A21">
        <w:rPr>
          <w:rFonts w:cstheme="minorHAnsi"/>
        </w:rPr>
        <w:t xml:space="preserve">specially </w:t>
      </w:r>
      <w:r>
        <w:rPr>
          <w:rFonts w:cstheme="minorHAnsi"/>
        </w:rPr>
        <w:t>designed for that use</w:t>
      </w:r>
      <w:r w:rsidR="00C17A21">
        <w:rPr>
          <w:rFonts w:cstheme="minorHAnsi"/>
        </w:rPr>
        <w:t xml:space="preserve"> </w:t>
      </w:r>
      <w:r>
        <w:rPr>
          <w:rFonts w:cstheme="minorHAnsi"/>
        </w:rPr>
        <w:t xml:space="preserve">and are usually only 50 feet long.  That reduces the risk of </w:t>
      </w:r>
      <w:r w:rsidR="00C17A21">
        <w:rPr>
          <w:rFonts w:cstheme="minorHAnsi"/>
        </w:rPr>
        <w:t xml:space="preserve">tuber </w:t>
      </w:r>
      <w:r>
        <w:rPr>
          <w:rFonts w:cstheme="minorHAnsi"/>
        </w:rPr>
        <w:t xml:space="preserve">collision with other objects, </w:t>
      </w:r>
      <w:proofErr w:type="gramStart"/>
      <w:r>
        <w:rPr>
          <w:rFonts w:cstheme="minorHAnsi"/>
        </w:rPr>
        <w:t>and also</w:t>
      </w:r>
      <w:proofErr w:type="gramEnd"/>
      <w:r>
        <w:rPr>
          <w:rFonts w:cstheme="minorHAnsi"/>
        </w:rPr>
        <w:t xml:space="preserve"> reduces the speed of tubes in tight turns.  </w:t>
      </w:r>
    </w:p>
    <w:p w14:paraId="75403DFD" w14:textId="77777777" w:rsidR="00DA747F" w:rsidRDefault="00DA747F" w:rsidP="00DA747F">
      <w:pPr>
        <w:pStyle w:val="ListParagraph"/>
        <w:ind w:left="1440"/>
        <w:rPr>
          <w:rFonts w:cstheme="minorHAnsi"/>
        </w:rPr>
      </w:pPr>
    </w:p>
    <w:p w14:paraId="205CB75B" w14:textId="431742F4" w:rsidR="00DA747F" w:rsidRPr="00DA747F" w:rsidRDefault="00DA747F" w:rsidP="000043C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 </w:t>
      </w:r>
      <w:r w:rsidRPr="00DA747F">
        <w:rPr>
          <w:rFonts w:cstheme="minorHAnsi"/>
        </w:rPr>
        <w:t xml:space="preserve">Do not make excessive maneuvers at the </w:t>
      </w:r>
      <w:r w:rsidR="00905157">
        <w:rPr>
          <w:rFonts w:cstheme="minorHAnsi"/>
        </w:rPr>
        <w:t xml:space="preserve">key </w:t>
      </w:r>
      <w:r w:rsidRPr="00DA747F">
        <w:rPr>
          <w:rFonts w:cstheme="minorHAnsi"/>
        </w:rPr>
        <w:t xml:space="preserve">points </w:t>
      </w:r>
      <w:r w:rsidR="00905157">
        <w:rPr>
          <w:rFonts w:cstheme="minorHAnsi"/>
        </w:rPr>
        <w:t xml:space="preserve">on Lake Rabun </w:t>
      </w:r>
      <w:r w:rsidRPr="00DA747F">
        <w:rPr>
          <w:rFonts w:cstheme="minorHAnsi"/>
        </w:rPr>
        <w:t xml:space="preserve">discussed above.  These points are potential blind spots and </w:t>
      </w:r>
      <w:r w:rsidR="0056198B">
        <w:rPr>
          <w:rFonts w:cstheme="minorHAnsi"/>
        </w:rPr>
        <w:t xml:space="preserve">could place a </w:t>
      </w:r>
      <w:r w:rsidRPr="00DA747F">
        <w:rPr>
          <w:rFonts w:cstheme="minorHAnsi"/>
        </w:rPr>
        <w:t>dislodge</w:t>
      </w:r>
      <w:r w:rsidR="0056198B">
        <w:rPr>
          <w:rFonts w:cstheme="minorHAnsi"/>
        </w:rPr>
        <w:t>d</w:t>
      </w:r>
      <w:r w:rsidRPr="00DA747F">
        <w:rPr>
          <w:rFonts w:cstheme="minorHAnsi"/>
        </w:rPr>
        <w:t xml:space="preserve"> tuber</w:t>
      </w:r>
      <w:r w:rsidR="0056198B">
        <w:rPr>
          <w:rFonts w:cstheme="minorHAnsi"/>
        </w:rPr>
        <w:t xml:space="preserve"> in danger.</w:t>
      </w:r>
      <w:r w:rsidRPr="00DA747F">
        <w:rPr>
          <w:rFonts w:cstheme="minorHAnsi"/>
        </w:rPr>
        <w:t xml:space="preserve"> </w:t>
      </w:r>
    </w:p>
    <w:p w14:paraId="0BA82725" w14:textId="77777777" w:rsidR="00DA747F" w:rsidRDefault="00DA747F" w:rsidP="00DA747F">
      <w:pPr>
        <w:pStyle w:val="ListParagraph"/>
        <w:ind w:left="1440"/>
        <w:rPr>
          <w:rFonts w:cstheme="minorHAnsi"/>
        </w:rPr>
      </w:pPr>
    </w:p>
    <w:p w14:paraId="03168B04" w14:textId="3C971908" w:rsidR="00A336CD" w:rsidRDefault="00A336CD" w:rsidP="009F243C">
      <w:pPr>
        <w:pStyle w:val="ListParagraph"/>
        <w:numPr>
          <w:ilvl w:val="1"/>
          <w:numId w:val="5"/>
        </w:numPr>
        <w:rPr>
          <w:rFonts w:cstheme="minorHAnsi"/>
        </w:rPr>
      </w:pPr>
      <w:r>
        <w:rPr>
          <w:rFonts w:cstheme="minorHAnsi"/>
        </w:rPr>
        <w:t xml:space="preserve">Tubers are at the mercy of the vessel operator, as they cannot steer the tube with any predictability.  </w:t>
      </w:r>
    </w:p>
    <w:p w14:paraId="50E0947A" w14:textId="3EA26C93" w:rsidR="009F243C" w:rsidRDefault="009F243C" w:rsidP="009F243C">
      <w:pPr>
        <w:pStyle w:val="ListParagraph"/>
        <w:numPr>
          <w:ilvl w:val="1"/>
          <w:numId w:val="5"/>
        </w:numPr>
        <w:rPr>
          <w:rFonts w:cstheme="minorHAnsi"/>
        </w:rPr>
      </w:pPr>
      <w:r>
        <w:rPr>
          <w:rFonts w:cstheme="minorHAnsi"/>
        </w:rPr>
        <w:t xml:space="preserve">Tube at a reasonable speed to avoid injury to riders.  Speed should not exceed </w:t>
      </w:r>
      <w:r w:rsidR="00A336CD">
        <w:rPr>
          <w:rFonts w:cstheme="minorHAnsi"/>
        </w:rPr>
        <w:t>15 mph for younger tubers, and 20 mph for teenagers.</w:t>
      </w:r>
    </w:p>
    <w:p w14:paraId="0C0FE880" w14:textId="77777777" w:rsidR="000043C3" w:rsidRDefault="000043C3" w:rsidP="000043C3">
      <w:pPr>
        <w:pStyle w:val="ListParagraph"/>
        <w:ind w:left="1440"/>
        <w:rPr>
          <w:rFonts w:cstheme="minorHAnsi"/>
        </w:rPr>
      </w:pPr>
    </w:p>
    <w:p w14:paraId="5D5E4403" w14:textId="278889C5" w:rsidR="000043C3" w:rsidRDefault="000043C3" w:rsidP="000043C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 If towing tubers at higher speeds, it is recommended that you not tube in the Narrows.  There are limited sight lines and blind spots in the Narrows, and less room for maneuvering a vessel safely.  </w:t>
      </w:r>
    </w:p>
    <w:p w14:paraId="02DAAC00" w14:textId="77777777" w:rsidR="000043C3" w:rsidRPr="000043C3" w:rsidRDefault="000043C3" w:rsidP="000043C3">
      <w:pPr>
        <w:rPr>
          <w:rFonts w:cstheme="minorHAnsi"/>
        </w:rPr>
      </w:pPr>
    </w:p>
    <w:p w14:paraId="354149E8" w14:textId="7727CC69" w:rsidR="00A336CD" w:rsidRDefault="00A336CD" w:rsidP="009F243C">
      <w:pPr>
        <w:pStyle w:val="ListParagraph"/>
        <w:numPr>
          <w:ilvl w:val="1"/>
          <w:numId w:val="5"/>
        </w:numPr>
        <w:rPr>
          <w:rFonts w:cstheme="minorHAnsi"/>
        </w:rPr>
      </w:pPr>
      <w:r>
        <w:rPr>
          <w:rFonts w:cstheme="minorHAnsi"/>
        </w:rPr>
        <w:t xml:space="preserve">Keep in mind that in a tight turn the tube can travel as much as twice as fast as the </w:t>
      </w:r>
      <w:r w:rsidR="0056198B">
        <w:rPr>
          <w:rFonts w:cstheme="minorHAnsi"/>
        </w:rPr>
        <w:t>tow vessel</w:t>
      </w:r>
      <w:r>
        <w:rPr>
          <w:rFonts w:cstheme="minorHAnsi"/>
        </w:rPr>
        <w:t xml:space="preserve">.  </w:t>
      </w:r>
    </w:p>
    <w:p w14:paraId="091A3990" w14:textId="6B683DFC" w:rsidR="009F243C" w:rsidRDefault="00DA747F" w:rsidP="009F243C">
      <w:pPr>
        <w:pStyle w:val="ListParagraph"/>
        <w:numPr>
          <w:ilvl w:val="1"/>
          <w:numId w:val="5"/>
        </w:numPr>
        <w:rPr>
          <w:rFonts w:cstheme="minorHAnsi"/>
        </w:rPr>
      </w:pPr>
      <w:r>
        <w:rPr>
          <w:rFonts w:cstheme="minorHAnsi"/>
        </w:rPr>
        <w:t>A</w:t>
      </w:r>
      <w:r w:rsidR="009F243C">
        <w:rPr>
          <w:rFonts w:cstheme="minorHAnsi"/>
        </w:rPr>
        <w:t xml:space="preserve">n observer be used to watch tubers, and not rely </w:t>
      </w:r>
      <w:r w:rsidR="00317BAD">
        <w:rPr>
          <w:rFonts w:cstheme="minorHAnsi"/>
        </w:rPr>
        <w:t xml:space="preserve">solely </w:t>
      </w:r>
      <w:r w:rsidR="009F243C">
        <w:rPr>
          <w:rFonts w:cstheme="minorHAnsi"/>
        </w:rPr>
        <w:t xml:space="preserve">upon a mirror.  That is particularly true If towing multiple tubers and/or multiple tubes. </w:t>
      </w:r>
    </w:p>
    <w:p w14:paraId="4EE2B3A9" w14:textId="77777777" w:rsidR="00DA747F" w:rsidRDefault="00DA747F" w:rsidP="00DA747F">
      <w:pPr>
        <w:pStyle w:val="ListParagraph"/>
        <w:ind w:left="1440"/>
        <w:rPr>
          <w:rFonts w:cstheme="minorHAnsi"/>
        </w:rPr>
      </w:pPr>
    </w:p>
    <w:p w14:paraId="26C84733" w14:textId="2B544FA5" w:rsidR="00DA747F" w:rsidRDefault="00DA747F" w:rsidP="000043C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 </w:t>
      </w:r>
      <w:r w:rsidRPr="00DA747F">
        <w:rPr>
          <w:rFonts w:cstheme="minorHAnsi"/>
        </w:rPr>
        <w:t>It is strongly recommended that the tubing tow craft have an observer on board so that the operator may d</w:t>
      </w:r>
      <w:r w:rsidR="00F837A8">
        <w:rPr>
          <w:rFonts w:cstheme="minorHAnsi"/>
        </w:rPr>
        <w:t>evote</w:t>
      </w:r>
      <w:r w:rsidRPr="00DA747F">
        <w:rPr>
          <w:rFonts w:cstheme="minorHAnsi"/>
        </w:rPr>
        <w:t xml:space="preserve"> undivided attention to navigation and pay close attention to other boats.  Do not rely on a mirror</w:t>
      </w:r>
      <w:r w:rsidR="00F837A8">
        <w:rPr>
          <w:rFonts w:cstheme="minorHAnsi"/>
        </w:rPr>
        <w:t xml:space="preserve"> for tubing. </w:t>
      </w:r>
    </w:p>
    <w:p w14:paraId="5CECA72B" w14:textId="77777777" w:rsidR="00DA747F" w:rsidRPr="00DA747F" w:rsidRDefault="00DA747F" w:rsidP="00DA747F">
      <w:pPr>
        <w:rPr>
          <w:rFonts w:cstheme="minorHAnsi"/>
        </w:rPr>
      </w:pPr>
    </w:p>
    <w:p w14:paraId="5CE83945" w14:textId="5BDAA540" w:rsidR="009F243C" w:rsidRDefault="009F243C" w:rsidP="009F243C">
      <w:pPr>
        <w:pStyle w:val="ListParagraph"/>
        <w:numPr>
          <w:ilvl w:val="1"/>
          <w:numId w:val="5"/>
        </w:numPr>
        <w:rPr>
          <w:rFonts w:cstheme="minorHAnsi"/>
        </w:rPr>
      </w:pPr>
      <w:r>
        <w:rPr>
          <w:rFonts w:cstheme="minorHAnsi"/>
        </w:rPr>
        <w:t xml:space="preserve">If one tuber falls, immediately turn the vessel to retrieve the fallen rider. </w:t>
      </w:r>
      <w:r w:rsidR="00A336CD">
        <w:rPr>
          <w:rFonts w:cstheme="minorHAnsi"/>
        </w:rPr>
        <w:t xml:space="preserve"> A fallen tuber has no ski, wakeboard or wake</w:t>
      </w:r>
      <w:r w:rsidR="0056198B">
        <w:rPr>
          <w:rFonts w:cstheme="minorHAnsi"/>
        </w:rPr>
        <w:t xml:space="preserve"> </w:t>
      </w:r>
      <w:proofErr w:type="gramStart"/>
      <w:r w:rsidR="00A336CD">
        <w:rPr>
          <w:rFonts w:cstheme="minorHAnsi"/>
        </w:rPr>
        <w:t>surf board</w:t>
      </w:r>
      <w:proofErr w:type="gramEnd"/>
      <w:r w:rsidR="00A336CD">
        <w:rPr>
          <w:rFonts w:cstheme="minorHAnsi"/>
        </w:rPr>
        <w:t xml:space="preserve"> to raise for visibility, so return as quickly as possible.  </w:t>
      </w:r>
    </w:p>
    <w:p w14:paraId="798BCCD9" w14:textId="77777777" w:rsidR="00604406" w:rsidRPr="00604406" w:rsidRDefault="00604406" w:rsidP="00604406">
      <w:pPr>
        <w:pStyle w:val="ListParagraph"/>
        <w:ind w:left="1440"/>
        <w:rPr>
          <w:rFonts w:cstheme="minorHAnsi"/>
          <w:sz w:val="10"/>
          <w:szCs w:val="10"/>
        </w:rPr>
      </w:pPr>
    </w:p>
    <w:p w14:paraId="58FEBE21" w14:textId="71C821BE" w:rsidR="00605488" w:rsidRPr="00BA50F5" w:rsidRDefault="00605488" w:rsidP="00BA50F5">
      <w:pPr>
        <w:pStyle w:val="ListParagraph"/>
        <w:numPr>
          <w:ilvl w:val="0"/>
          <w:numId w:val="5"/>
        </w:numPr>
        <w:rPr>
          <w:rFonts w:cstheme="minorHAnsi"/>
        </w:rPr>
      </w:pPr>
      <w:r w:rsidRPr="00BA50F5">
        <w:rPr>
          <w:rFonts w:cstheme="minorHAnsi"/>
        </w:rPr>
        <w:t xml:space="preserve">Wakeboarding </w:t>
      </w:r>
    </w:p>
    <w:p w14:paraId="170D5995" w14:textId="5A794311" w:rsidR="00605488" w:rsidRDefault="00605488" w:rsidP="00BA50F5">
      <w:pPr>
        <w:pStyle w:val="ListParagraph"/>
        <w:numPr>
          <w:ilvl w:val="1"/>
          <w:numId w:val="5"/>
        </w:numPr>
        <w:rPr>
          <w:rFonts w:cstheme="minorHAnsi"/>
        </w:rPr>
      </w:pPr>
      <w:r w:rsidRPr="00BA50F5">
        <w:rPr>
          <w:rFonts w:cstheme="minorHAnsi"/>
        </w:rPr>
        <w:t xml:space="preserve">Heed </w:t>
      </w:r>
      <w:r w:rsidR="007D79E6">
        <w:rPr>
          <w:rFonts w:ascii="Calibri" w:hAnsi="Calibri" w:cs="Calibri"/>
        </w:rPr>
        <w:t>§</w:t>
      </w:r>
      <w:r w:rsidR="007D79E6">
        <w:rPr>
          <w:rFonts w:cstheme="minorHAnsi"/>
        </w:rPr>
        <w:t xml:space="preserve"> 52-7-13 Amendments (</w:t>
      </w:r>
      <w:r w:rsidRPr="00BA50F5">
        <w:rPr>
          <w:rFonts w:cstheme="minorHAnsi"/>
        </w:rPr>
        <w:t>HB 121</w:t>
      </w:r>
      <w:r w:rsidR="007D79E6">
        <w:rPr>
          <w:rFonts w:cstheme="minorHAnsi"/>
        </w:rPr>
        <w:t>)</w:t>
      </w:r>
    </w:p>
    <w:p w14:paraId="21762580" w14:textId="77777777" w:rsidR="0079501D" w:rsidRDefault="0079501D" w:rsidP="00BA50F5">
      <w:pPr>
        <w:pStyle w:val="ListParagraph"/>
        <w:numPr>
          <w:ilvl w:val="1"/>
          <w:numId w:val="5"/>
        </w:numPr>
        <w:rPr>
          <w:rFonts w:cstheme="minorHAnsi"/>
        </w:rPr>
      </w:pPr>
      <w:r>
        <w:rPr>
          <w:rFonts w:cstheme="minorHAnsi"/>
        </w:rPr>
        <w:t xml:space="preserve">Start and stop a wakeboard run in open water with clear visibility.  Do not start at or near one of the points described above.  </w:t>
      </w:r>
    </w:p>
    <w:p w14:paraId="6BEFDEA0" w14:textId="4C896A94" w:rsidR="0079501D" w:rsidRDefault="0079501D" w:rsidP="00BA50F5">
      <w:pPr>
        <w:pStyle w:val="ListParagraph"/>
        <w:numPr>
          <w:ilvl w:val="1"/>
          <w:numId w:val="5"/>
        </w:numPr>
        <w:rPr>
          <w:rFonts w:cstheme="minorHAnsi"/>
        </w:rPr>
      </w:pPr>
      <w:r>
        <w:rPr>
          <w:rFonts w:cstheme="minorHAnsi"/>
        </w:rPr>
        <w:t xml:space="preserve">Start at least 200 feet from the shoreline or a shoreline structure.  </w:t>
      </w:r>
    </w:p>
    <w:p w14:paraId="78AC8279" w14:textId="77777777" w:rsidR="006865E7" w:rsidRPr="006865E7" w:rsidRDefault="006865E7" w:rsidP="006865E7">
      <w:pPr>
        <w:pStyle w:val="ListParagraph"/>
        <w:ind w:left="1440"/>
        <w:rPr>
          <w:rFonts w:cstheme="minorHAnsi"/>
          <w:sz w:val="10"/>
          <w:szCs w:val="10"/>
        </w:rPr>
      </w:pPr>
    </w:p>
    <w:p w14:paraId="23CAD0FF" w14:textId="44C2204A" w:rsidR="00605488" w:rsidRPr="00BA50F5" w:rsidRDefault="00605488" w:rsidP="00BA50F5">
      <w:pPr>
        <w:pStyle w:val="ListParagraph"/>
        <w:numPr>
          <w:ilvl w:val="0"/>
          <w:numId w:val="5"/>
        </w:numPr>
        <w:rPr>
          <w:rFonts w:cstheme="minorHAnsi"/>
        </w:rPr>
      </w:pPr>
      <w:r w:rsidRPr="00BA50F5">
        <w:rPr>
          <w:rFonts w:cstheme="minorHAnsi"/>
        </w:rPr>
        <w:t xml:space="preserve">Wake Surfing </w:t>
      </w:r>
    </w:p>
    <w:p w14:paraId="47D66FD1" w14:textId="5E2EC709" w:rsidR="00605488" w:rsidRDefault="00605488" w:rsidP="00BA50F5">
      <w:pPr>
        <w:pStyle w:val="ListParagraph"/>
        <w:numPr>
          <w:ilvl w:val="1"/>
          <w:numId w:val="5"/>
        </w:numPr>
        <w:rPr>
          <w:rFonts w:cstheme="minorHAnsi"/>
        </w:rPr>
      </w:pPr>
      <w:r w:rsidRPr="00BA50F5">
        <w:rPr>
          <w:rFonts w:cstheme="minorHAnsi"/>
        </w:rPr>
        <w:t xml:space="preserve">Heed </w:t>
      </w:r>
      <w:r w:rsidR="007D79E6">
        <w:rPr>
          <w:rFonts w:ascii="Calibri" w:hAnsi="Calibri" w:cs="Calibri"/>
        </w:rPr>
        <w:t>§</w:t>
      </w:r>
      <w:r w:rsidR="007D79E6">
        <w:rPr>
          <w:rFonts w:cstheme="minorHAnsi"/>
        </w:rPr>
        <w:t xml:space="preserve"> 52-7-13 Amendments (</w:t>
      </w:r>
      <w:r w:rsidRPr="00BA50F5">
        <w:rPr>
          <w:rFonts w:cstheme="minorHAnsi"/>
        </w:rPr>
        <w:t>HB 121</w:t>
      </w:r>
      <w:r w:rsidR="007D79E6">
        <w:rPr>
          <w:rFonts w:cstheme="minorHAnsi"/>
        </w:rPr>
        <w:t>)</w:t>
      </w:r>
    </w:p>
    <w:p w14:paraId="2B451B32" w14:textId="688AD97F" w:rsidR="00C06E6D" w:rsidRPr="00C57FB9" w:rsidRDefault="00605488" w:rsidP="00C06E6D">
      <w:pPr>
        <w:pStyle w:val="ListParagraph"/>
        <w:numPr>
          <w:ilvl w:val="1"/>
          <w:numId w:val="5"/>
        </w:numPr>
        <w:rPr>
          <w:rFonts w:cstheme="minorHAnsi"/>
        </w:rPr>
      </w:pPr>
      <w:r w:rsidRPr="00BA50F5">
        <w:rPr>
          <w:rFonts w:cstheme="minorHAnsi"/>
        </w:rPr>
        <w:t>Recommendations for responsible wake surfing</w:t>
      </w:r>
      <w:r w:rsidR="00C06E6D">
        <w:rPr>
          <w:rFonts w:cstheme="minorHAnsi"/>
        </w:rPr>
        <w:t xml:space="preserve">. </w:t>
      </w:r>
    </w:p>
    <w:p w14:paraId="2C963B4E" w14:textId="6A69EB2B" w:rsidR="00605488" w:rsidRDefault="00274A9C" w:rsidP="00BA50F5">
      <w:pPr>
        <w:pStyle w:val="ListParagraph"/>
        <w:numPr>
          <w:ilvl w:val="2"/>
          <w:numId w:val="5"/>
        </w:numPr>
        <w:rPr>
          <w:rFonts w:cstheme="minorHAnsi"/>
        </w:rPr>
      </w:pPr>
      <w:r w:rsidRPr="00BA50F5">
        <w:rPr>
          <w:rFonts w:cstheme="minorHAnsi"/>
        </w:rPr>
        <w:t xml:space="preserve">Weight - </w:t>
      </w:r>
      <w:r w:rsidR="00605488" w:rsidRPr="00BA50F5">
        <w:rPr>
          <w:rFonts w:cstheme="minorHAnsi"/>
        </w:rPr>
        <w:t xml:space="preserve">Empty ballast when not pulling a </w:t>
      </w:r>
      <w:r w:rsidR="00947A03" w:rsidRPr="00BA50F5">
        <w:rPr>
          <w:rFonts w:cstheme="minorHAnsi"/>
        </w:rPr>
        <w:t>surfer.</w:t>
      </w:r>
      <w:r w:rsidR="00605488" w:rsidRPr="00BA50F5">
        <w:rPr>
          <w:rFonts w:cstheme="minorHAnsi"/>
        </w:rPr>
        <w:t xml:space="preserve"> </w:t>
      </w:r>
    </w:p>
    <w:p w14:paraId="7BA17FAC" w14:textId="77777777" w:rsidR="00C06E6D" w:rsidRDefault="00C06E6D" w:rsidP="00C06E6D">
      <w:pPr>
        <w:pStyle w:val="ListParagraph"/>
        <w:ind w:left="2160"/>
        <w:rPr>
          <w:rFonts w:cstheme="minorHAnsi"/>
        </w:rPr>
      </w:pPr>
    </w:p>
    <w:p w14:paraId="3BA39581" w14:textId="31C6D134" w:rsidR="00C06E6D" w:rsidRPr="00C06E6D" w:rsidRDefault="00C06E6D" w:rsidP="00C06E6D">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 Emptying your ballast reduces wake and saves on fuel.  </w:t>
      </w:r>
    </w:p>
    <w:p w14:paraId="43E97C73" w14:textId="77777777" w:rsidR="00C06E6D" w:rsidRDefault="00C06E6D" w:rsidP="00C06E6D">
      <w:pPr>
        <w:pStyle w:val="ListParagraph"/>
        <w:ind w:left="2160"/>
        <w:rPr>
          <w:rFonts w:cstheme="minorHAnsi"/>
        </w:rPr>
      </w:pPr>
    </w:p>
    <w:p w14:paraId="683F4F09" w14:textId="47A8BCE0" w:rsidR="00274A9C" w:rsidRDefault="00274A9C" w:rsidP="00BA50F5">
      <w:pPr>
        <w:pStyle w:val="ListParagraph"/>
        <w:numPr>
          <w:ilvl w:val="2"/>
          <w:numId w:val="5"/>
        </w:numPr>
        <w:rPr>
          <w:rFonts w:cstheme="minorHAnsi"/>
        </w:rPr>
      </w:pPr>
      <w:r w:rsidRPr="00BA50F5">
        <w:rPr>
          <w:rFonts w:cstheme="minorHAnsi"/>
        </w:rPr>
        <w:t>Direction - End-to-end wake surfing (</w:t>
      </w:r>
      <w:r w:rsidR="00947A03" w:rsidRPr="00BA50F5">
        <w:rPr>
          <w:rFonts w:cstheme="minorHAnsi"/>
        </w:rPr>
        <w:t>i.e.</w:t>
      </w:r>
      <w:r w:rsidR="00947A03">
        <w:rPr>
          <w:rFonts w:cstheme="minorHAnsi"/>
        </w:rPr>
        <w:t>,</w:t>
      </w:r>
      <w:r w:rsidRPr="00BA50F5">
        <w:rPr>
          <w:rFonts w:cstheme="minorHAnsi"/>
        </w:rPr>
        <w:t xml:space="preserve"> </w:t>
      </w:r>
      <w:r w:rsidR="0079501D">
        <w:rPr>
          <w:rFonts w:cstheme="minorHAnsi"/>
        </w:rPr>
        <w:t>w</w:t>
      </w:r>
      <w:r w:rsidRPr="00BA50F5">
        <w:rPr>
          <w:rFonts w:cstheme="minorHAnsi"/>
        </w:rPr>
        <w:t>ake surf from one end of the lake to the other to minimize repetitive passes)</w:t>
      </w:r>
    </w:p>
    <w:p w14:paraId="60BF2D82" w14:textId="77777777" w:rsidR="00C57FB9" w:rsidRDefault="00C57FB9" w:rsidP="00C57FB9">
      <w:pPr>
        <w:pStyle w:val="ListParagraph"/>
        <w:ind w:left="2160"/>
        <w:rPr>
          <w:rFonts w:cstheme="minorHAnsi"/>
        </w:rPr>
      </w:pPr>
    </w:p>
    <w:p w14:paraId="27B8D598" w14:textId="1865C574" w:rsidR="00C06E6D" w:rsidRDefault="00C06E6D" w:rsidP="00C06E6D">
      <w:pPr>
        <w:pBdr>
          <w:top w:val="single" w:sz="4" w:space="1" w:color="auto"/>
          <w:left w:val="single" w:sz="4" w:space="4" w:color="auto"/>
          <w:bottom w:val="single" w:sz="4" w:space="1" w:color="auto"/>
          <w:right w:val="single" w:sz="4" w:space="4" w:color="auto"/>
        </w:pBdr>
        <w:rPr>
          <w:rFonts w:cstheme="minorHAnsi"/>
        </w:rPr>
      </w:pPr>
      <w:r>
        <w:rPr>
          <w:rFonts w:cstheme="minorHAnsi"/>
        </w:rPr>
        <w:lastRenderedPageBreak/>
        <w:t xml:space="preserve">Tip – </w:t>
      </w:r>
      <w:r w:rsidR="00C57FB9">
        <w:rPr>
          <w:rFonts w:cstheme="minorHAnsi"/>
        </w:rPr>
        <w:t>W</w:t>
      </w:r>
      <w:r>
        <w:rPr>
          <w:rFonts w:cstheme="minorHAnsi"/>
        </w:rPr>
        <w:t xml:space="preserve">ake surf from one end of the lake to the other. This reduces wave action in any specific area of the lake and reduces repetitive passes. </w:t>
      </w:r>
      <w:r w:rsidR="00C57FB9">
        <w:rPr>
          <w:rFonts w:cstheme="minorHAnsi"/>
        </w:rPr>
        <w:t xml:space="preserve"> </w:t>
      </w:r>
    </w:p>
    <w:p w14:paraId="031E839E" w14:textId="77777777" w:rsidR="00C06E6D" w:rsidRPr="00C06E6D" w:rsidRDefault="00C06E6D" w:rsidP="00C06E6D">
      <w:pPr>
        <w:rPr>
          <w:rFonts w:cstheme="minorHAnsi"/>
        </w:rPr>
      </w:pPr>
    </w:p>
    <w:p w14:paraId="1DFAE0E7" w14:textId="45BCEFAF" w:rsidR="00605488" w:rsidRPr="00BA50F5" w:rsidRDefault="00274A9C" w:rsidP="00BA50F5">
      <w:pPr>
        <w:pStyle w:val="ListParagraph"/>
        <w:numPr>
          <w:ilvl w:val="2"/>
          <w:numId w:val="5"/>
        </w:numPr>
        <w:rPr>
          <w:rFonts w:cstheme="minorHAnsi"/>
        </w:rPr>
      </w:pPr>
      <w:r w:rsidRPr="00BA50F5">
        <w:rPr>
          <w:rFonts w:cstheme="minorHAnsi"/>
        </w:rPr>
        <w:t>Distance – Observe the 200</w:t>
      </w:r>
      <w:r w:rsidR="00DA747F">
        <w:rPr>
          <w:rFonts w:cstheme="minorHAnsi"/>
        </w:rPr>
        <w:t>-</w:t>
      </w:r>
      <w:r w:rsidRPr="00BA50F5">
        <w:rPr>
          <w:rFonts w:cstheme="minorHAnsi"/>
        </w:rPr>
        <w:t xml:space="preserve">foot buffer but remain </w:t>
      </w:r>
      <w:r w:rsidR="00605488" w:rsidRPr="00BA50F5">
        <w:rPr>
          <w:rFonts w:cstheme="minorHAnsi"/>
        </w:rPr>
        <w:t>towards the center of the lake (</w:t>
      </w:r>
      <w:r w:rsidR="00947A03" w:rsidRPr="00BA50F5">
        <w:rPr>
          <w:rFonts w:cstheme="minorHAnsi"/>
        </w:rPr>
        <w:t>i</w:t>
      </w:r>
      <w:r w:rsidR="00947A03">
        <w:rPr>
          <w:rFonts w:cstheme="minorHAnsi"/>
        </w:rPr>
        <w:t>.</w:t>
      </w:r>
      <w:r w:rsidR="00947A03" w:rsidRPr="00BA50F5">
        <w:rPr>
          <w:rFonts w:cstheme="minorHAnsi"/>
        </w:rPr>
        <w:t>e.,</w:t>
      </w:r>
      <w:r w:rsidR="00605488" w:rsidRPr="00BA50F5">
        <w:rPr>
          <w:rFonts w:cstheme="minorHAnsi"/>
        </w:rPr>
        <w:t xml:space="preserve"> </w:t>
      </w:r>
      <w:r w:rsidR="00D75F8C">
        <w:rPr>
          <w:rFonts w:cstheme="minorHAnsi"/>
        </w:rPr>
        <w:t>e</w:t>
      </w:r>
      <w:r w:rsidR="00605488" w:rsidRPr="00BA50F5">
        <w:rPr>
          <w:rFonts w:cstheme="minorHAnsi"/>
        </w:rPr>
        <w:t xml:space="preserve">xceed </w:t>
      </w:r>
      <w:r w:rsidRPr="00BA50F5">
        <w:rPr>
          <w:rFonts w:cstheme="minorHAnsi"/>
        </w:rPr>
        <w:t>the</w:t>
      </w:r>
      <w:r w:rsidR="00605488" w:rsidRPr="00BA50F5">
        <w:rPr>
          <w:rFonts w:cstheme="minorHAnsi"/>
        </w:rPr>
        <w:t xml:space="preserve"> 200</w:t>
      </w:r>
      <w:r w:rsidR="00DA747F">
        <w:rPr>
          <w:rFonts w:cstheme="minorHAnsi"/>
        </w:rPr>
        <w:t>-</w:t>
      </w:r>
      <w:r w:rsidR="00605488" w:rsidRPr="00BA50F5">
        <w:rPr>
          <w:rFonts w:cstheme="minorHAnsi"/>
        </w:rPr>
        <w:t xml:space="preserve">foot buffer when practicable) </w:t>
      </w:r>
    </w:p>
    <w:p w14:paraId="40A60FEC" w14:textId="4650DA00" w:rsidR="00605488" w:rsidRPr="00BA50F5" w:rsidRDefault="00605488" w:rsidP="00BA50F5">
      <w:pPr>
        <w:pStyle w:val="ListParagraph"/>
        <w:numPr>
          <w:ilvl w:val="2"/>
          <w:numId w:val="5"/>
        </w:numPr>
        <w:rPr>
          <w:rFonts w:cstheme="minorHAnsi"/>
        </w:rPr>
      </w:pPr>
      <w:r w:rsidRPr="00BA50F5">
        <w:rPr>
          <w:rFonts w:cstheme="minorHAnsi"/>
        </w:rPr>
        <w:t xml:space="preserve">Stay wide in the mentioned </w:t>
      </w:r>
      <w:r w:rsidR="0079501D">
        <w:rPr>
          <w:rFonts w:cstheme="minorHAnsi"/>
        </w:rPr>
        <w:t xml:space="preserve">points and </w:t>
      </w:r>
      <w:r w:rsidRPr="00BA50F5">
        <w:rPr>
          <w:rFonts w:cstheme="minorHAnsi"/>
        </w:rPr>
        <w:t xml:space="preserve">blind </w:t>
      </w:r>
      <w:r w:rsidR="00947A03" w:rsidRPr="00BA50F5">
        <w:rPr>
          <w:rFonts w:cstheme="minorHAnsi"/>
        </w:rPr>
        <w:t>spots.</w:t>
      </w:r>
      <w:r w:rsidRPr="00BA50F5">
        <w:rPr>
          <w:rFonts w:cstheme="minorHAnsi"/>
        </w:rPr>
        <w:t xml:space="preserve"> </w:t>
      </w:r>
    </w:p>
    <w:p w14:paraId="21580C1C" w14:textId="288B1F45" w:rsidR="00DA747F" w:rsidRPr="00C17A21" w:rsidRDefault="00274A9C" w:rsidP="00C17A21">
      <w:pPr>
        <w:pStyle w:val="ListParagraph"/>
        <w:numPr>
          <w:ilvl w:val="2"/>
          <w:numId w:val="5"/>
        </w:numPr>
        <w:rPr>
          <w:rFonts w:cstheme="minorHAnsi"/>
        </w:rPr>
      </w:pPr>
      <w:r w:rsidRPr="00BA50F5">
        <w:rPr>
          <w:rFonts w:cstheme="minorHAnsi"/>
        </w:rPr>
        <w:t xml:space="preserve">Proper Turn Around - </w:t>
      </w:r>
      <w:r w:rsidR="0072779D" w:rsidRPr="00BA50F5">
        <w:rPr>
          <w:rFonts w:cstheme="minorHAnsi"/>
        </w:rPr>
        <w:t>When retrieving a fallen wake surfer, throttle back to idle</w:t>
      </w:r>
      <w:r w:rsidR="00317BAD">
        <w:rPr>
          <w:rFonts w:cstheme="minorHAnsi"/>
        </w:rPr>
        <w:t xml:space="preserve"> or displacement mode</w:t>
      </w:r>
      <w:r w:rsidR="0072779D" w:rsidRPr="00BA50F5">
        <w:rPr>
          <w:rFonts w:cstheme="minorHAnsi"/>
        </w:rPr>
        <w:t xml:space="preserve">, and turn </w:t>
      </w:r>
      <w:r w:rsidR="0056198B">
        <w:rPr>
          <w:rFonts w:cstheme="minorHAnsi"/>
        </w:rPr>
        <w:t xml:space="preserve">to retrieve the rider </w:t>
      </w:r>
      <w:r w:rsidR="0072779D" w:rsidRPr="00BA50F5">
        <w:rPr>
          <w:rFonts w:cstheme="minorHAnsi"/>
        </w:rPr>
        <w:t>only after the boat slow</w:t>
      </w:r>
      <w:r w:rsidRPr="00BA50F5">
        <w:rPr>
          <w:rFonts w:cstheme="minorHAnsi"/>
        </w:rPr>
        <w:t>s</w:t>
      </w:r>
      <w:r w:rsidR="00CC3FF3">
        <w:rPr>
          <w:rFonts w:cstheme="minorHAnsi"/>
        </w:rPr>
        <w:t xml:space="preserve"> out of plowing mode</w:t>
      </w:r>
      <w:r w:rsidR="00947A03">
        <w:rPr>
          <w:rFonts w:cstheme="minorHAnsi"/>
        </w:rPr>
        <w:t>.</w:t>
      </w:r>
    </w:p>
    <w:p w14:paraId="649202E7" w14:textId="77777777" w:rsidR="00C57FB9" w:rsidRDefault="00C57FB9" w:rsidP="00C57FB9">
      <w:pPr>
        <w:pStyle w:val="ListParagraph"/>
        <w:ind w:left="2160"/>
        <w:rPr>
          <w:rFonts w:cstheme="minorHAnsi"/>
        </w:rPr>
      </w:pPr>
    </w:p>
    <w:p w14:paraId="7327B991" w14:textId="6FC43D06" w:rsidR="00C06E6D" w:rsidRPr="007A6483" w:rsidRDefault="00C06E6D" w:rsidP="00C57FB9">
      <w:pPr>
        <w:pBdr>
          <w:top w:val="single" w:sz="4" w:space="1" w:color="auto"/>
          <w:left w:val="single" w:sz="4" w:space="4" w:color="auto"/>
          <w:bottom w:val="single" w:sz="4" w:space="1" w:color="auto"/>
          <w:right w:val="single" w:sz="4" w:space="4" w:color="auto"/>
        </w:pBdr>
        <w:rPr>
          <w:rFonts w:cstheme="minorHAnsi"/>
        </w:rPr>
      </w:pPr>
      <w:r>
        <w:rPr>
          <w:rFonts w:cstheme="minorHAnsi"/>
        </w:rPr>
        <w:t>Tip – For</w:t>
      </w:r>
      <w:r w:rsidR="007A6483">
        <w:rPr>
          <w:rFonts w:cstheme="minorHAnsi"/>
        </w:rPr>
        <w:t xml:space="preserve"> </w:t>
      </w:r>
      <w:r w:rsidR="00C57FB9">
        <w:rPr>
          <w:rFonts w:cstheme="minorHAnsi"/>
        </w:rPr>
        <w:t>recommendations</w:t>
      </w:r>
      <w:r>
        <w:rPr>
          <w:rFonts w:cstheme="minorHAnsi"/>
        </w:rPr>
        <w:t xml:space="preserve"> on </w:t>
      </w:r>
      <w:r w:rsidR="007A6483">
        <w:rPr>
          <w:rFonts w:cstheme="minorHAnsi"/>
        </w:rPr>
        <w:t xml:space="preserve">Lake Rabun </w:t>
      </w:r>
      <w:r w:rsidR="00C57FB9">
        <w:rPr>
          <w:rFonts w:cstheme="minorHAnsi"/>
        </w:rPr>
        <w:t>best practices</w:t>
      </w:r>
      <w:r>
        <w:rPr>
          <w:rFonts w:cstheme="minorHAnsi"/>
        </w:rPr>
        <w:t xml:space="preserve"> wake surfing techniques, watch the water safety committee wake surf video</w:t>
      </w:r>
      <w:r w:rsidR="007A6483">
        <w:rPr>
          <w:rFonts w:cstheme="minorHAnsi"/>
        </w:rPr>
        <w:t xml:space="preserve"> at</w:t>
      </w:r>
      <w:r w:rsidR="007A6483">
        <w:rPr>
          <w:rFonts w:ascii="Helvetica" w:hAnsi="Helvetica"/>
          <w:color w:val="000000"/>
          <w:sz w:val="18"/>
          <w:szCs w:val="18"/>
        </w:rPr>
        <w:t> </w:t>
      </w:r>
      <w:hyperlink r:id="rId11" w:tgtFrame="_blank" w:history="1">
        <w:r w:rsidR="007A6483" w:rsidRPr="007A6483">
          <w:rPr>
            <w:rStyle w:val="Hyperlink"/>
            <w:rFonts w:cstheme="minorHAnsi"/>
            <w:color w:val="54ACDC"/>
          </w:rPr>
          <w:t>https://youtu.be/99Dbwe5F2m</w:t>
        </w:r>
      </w:hyperlink>
      <w:r w:rsidRPr="007A6483">
        <w:rPr>
          <w:rFonts w:cstheme="minorHAnsi"/>
        </w:rPr>
        <w:t>.</w:t>
      </w:r>
      <w:r w:rsidR="007A6483">
        <w:rPr>
          <w:rFonts w:cstheme="minorHAnsi"/>
        </w:rPr>
        <w:t xml:space="preserve">  For ease of use there is a QR code at the end of this </w:t>
      </w:r>
      <w:r w:rsidR="00E76067">
        <w:rPr>
          <w:rFonts w:cstheme="minorHAnsi"/>
        </w:rPr>
        <w:t xml:space="preserve">section that also provides a </w:t>
      </w:r>
      <w:r w:rsidR="007A6483">
        <w:rPr>
          <w:rFonts w:cstheme="minorHAnsi"/>
        </w:rPr>
        <w:t>link</w:t>
      </w:r>
      <w:r w:rsidR="00E76067">
        <w:rPr>
          <w:rFonts w:cstheme="minorHAnsi"/>
        </w:rPr>
        <w:t xml:space="preserve"> </w:t>
      </w:r>
      <w:r w:rsidR="007A6483">
        <w:rPr>
          <w:rFonts w:cstheme="minorHAnsi"/>
        </w:rPr>
        <w:t xml:space="preserve">to the wake surfing video.  </w:t>
      </w:r>
    </w:p>
    <w:p w14:paraId="0C7937A2" w14:textId="77777777" w:rsidR="00DA747F" w:rsidRPr="007A6483" w:rsidRDefault="00DA747F" w:rsidP="00DA747F">
      <w:pPr>
        <w:pStyle w:val="ListParagraph"/>
        <w:ind w:left="2160"/>
        <w:rPr>
          <w:rFonts w:cstheme="minorHAnsi"/>
        </w:rPr>
      </w:pPr>
    </w:p>
    <w:p w14:paraId="2AB866A6" w14:textId="77777777" w:rsidR="006865E7" w:rsidRPr="006865E7" w:rsidRDefault="006865E7" w:rsidP="006865E7">
      <w:pPr>
        <w:pStyle w:val="ListParagraph"/>
        <w:ind w:left="2160"/>
        <w:rPr>
          <w:rFonts w:cstheme="minorHAnsi"/>
          <w:sz w:val="10"/>
          <w:szCs w:val="10"/>
        </w:rPr>
      </w:pPr>
    </w:p>
    <w:p w14:paraId="13B11B56" w14:textId="5D65B435" w:rsidR="00605488" w:rsidRPr="00BA50F5" w:rsidRDefault="00605488" w:rsidP="00BA50F5">
      <w:pPr>
        <w:pStyle w:val="ListParagraph"/>
        <w:numPr>
          <w:ilvl w:val="0"/>
          <w:numId w:val="5"/>
        </w:numPr>
        <w:rPr>
          <w:rFonts w:cstheme="minorHAnsi"/>
        </w:rPr>
      </w:pPr>
      <w:r w:rsidRPr="00BA50F5">
        <w:rPr>
          <w:rFonts w:cstheme="minorHAnsi"/>
        </w:rPr>
        <w:t>Water Skiing</w:t>
      </w:r>
    </w:p>
    <w:p w14:paraId="6F63A88B" w14:textId="685A93DA" w:rsidR="0079501D" w:rsidRDefault="0079501D" w:rsidP="0079501D">
      <w:pPr>
        <w:pStyle w:val="ListParagraph"/>
        <w:numPr>
          <w:ilvl w:val="1"/>
          <w:numId w:val="5"/>
        </w:numPr>
        <w:rPr>
          <w:rFonts w:cstheme="minorHAnsi"/>
        </w:rPr>
      </w:pPr>
      <w:r>
        <w:rPr>
          <w:rFonts w:cstheme="minorHAnsi"/>
        </w:rPr>
        <w:t xml:space="preserve">Start and stop a skiing run in open water with clear visibility.  Do not start at or near one of the points or blind spots described above.  </w:t>
      </w:r>
    </w:p>
    <w:p w14:paraId="5D45DB33" w14:textId="467C50A9" w:rsidR="0079501D" w:rsidRDefault="0079501D" w:rsidP="0079501D">
      <w:pPr>
        <w:pStyle w:val="ListParagraph"/>
        <w:numPr>
          <w:ilvl w:val="1"/>
          <w:numId w:val="5"/>
        </w:numPr>
        <w:rPr>
          <w:rFonts w:cstheme="minorHAnsi"/>
        </w:rPr>
      </w:pPr>
      <w:r>
        <w:rPr>
          <w:rFonts w:cstheme="minorHAnsi"/>
        </w:rPr>
        <w:t>G</w:t>
      </w:r>
      <w:r w:rsidR="0056198B">
        <w:rPr>
          <w:rFonts w:cstheme="minorHAnsi"/>
        </w:rPr>
        <w:t>eorgia</w:t>
      </w:r>
      <w:r>
        <w:rPr>
          <w:rFonts w:cstheme="minorHAnsi"/>
        </w:rPr>
        <w:t xml:space="preserve"> law provides an exception from the 100</w:t>
      </w:r>
      <w:r w:rsidR="00DA747F">
        <w:rPr>
          <w:rFonts w:cstheme="minorHAnsi"/>
        </w:rPr>
        <w:t>-</w:t>
      </w:r>
      <w:r>
        <w:rPr>
          <w:rFonts w:cstheme="minorHAnsi"/>
        </w:rPr>
        <w:t xml:space="preserve">foot rule allowing a skier to start and drop off at a dock or boathouse owned by the boat owner or operator.  </w:t>
      </w:r>
    </w:p>
    <w:p w14:paraId="3B23FD14" w14:textId="77777777" w:rsidR="00F837A8" w:rsidRDefault="00F837A8" w:rsidP="00F837A8">
      <w:pPr>
        <w:ind w:left="360"/>
        <w:rPr>
          <w:rFonts w:cstheme="minorHAnsi"/>
        </w:rPr>
      </w:pPr>
    </w:p>
    <w:p w14:paraId="6044D0B6" w14:textId="083A8DE2" w:rsidR="00F837A8" w:rsidRDefault="00F837A8" w:rsidP="00F837A8">
      <w:pPr>
        <w:pBdr>
          <w:top w:val="single" w:sz="4" w:space="1" w:color="auto"/>
          <w:left w:val="single" w:sz="4" w:space="4" w:color="auto"/>
          <w:bottom w:val="single" w:sz="4" w:space="1" w:color="auto"/>
          <w:right w:val="single" w:sz="4" w:space="4" w:color="auto"/>
        </w:pBdr>
        <w:rPr>
          <w:rFonts w:cstheme="minorHAnsi"/>
        </w:rPr>
      </w:pPr>
      <w:r>
        <w:rPr>
          <w:rFonts w:cstheme="minorHAnsi"/>
        </w:rPr>
        <w:t>Tip – Georgia law permits use of a wide-angle mirror so that the boat operator may serve as the observer of a water skier.  It is r</w:t>
      </w:r>
      <w:r w:rsidRPr="00DA747F">
        <w:rPr>
          <w:rFonts w:cstheme="minorHAnsi"/>
        </w:rPr>
        <w:t xml:space="preserve">ecommended that the tow </w:t>
      </w:r>
      <w:r>
        <w:rPr>
          <w:rFonts w:cstheme="minorHAnsi"/>
        </w:rPr>
        <w:t>vessel</w:t>
      </w:r>
      <w:r w:rsidRPr="00DA747F">
        <w:rPr>
          <w:rFonts w:cstheme="minorHAnsi"/>
        </w:rPr>
        <w:t xml:space="preserve"> have an observer on board so that the operator may de</w:t>
      </w:r>
      <w:r>
        <w:rPr>
          <w:rFonts w:cstheme="minorHAnsi"/>
        </w:rPr>
        <w:t xml:space="preserve">vote full </w:t>
      </w:r>
      <w:r w:rsidRPr="00DA747F">
        <w:rPr>
          <w:rFonts w:cstheme="minorHAnsi"/>
        </w:rPr>
        <w:t>attention to navigation</w:t>
      </w:r>
      <w:r>
        <w:rPr>
          <w:rFonts w:cstheme="minorHAnsi"/>
        </w:rPr>
        <w:t>.</w:t>
      </w:r>
      <w:r w:rsidRPr="00DA747F">
        <w:rPr>
          <w:rFonts w:cstheme="minorHAnsi"/>
        </w:rPr>
        <w:t xml:space="preserve"> </w:t>
      </w:r>
    </w:p>
    <w:p w14:paraId="07EE6928" w14:textId="77777777" w:rsidR="00F837A8" w:rsidRPr="00F837A8" w:rsidRDefault="00F837A8" w:rsidP="00F837A8">
      <w:pPr>
        <w:ind w:left="360"/>
        <w:rPr>
          <w:rFonts w:cstheme="minorHAnsi"/>
        </w:rPr>
      </w:pPr>
    </w:p>
    <w:p w14:paraId="129FCFB5" w14:textId="77777777" w:rsidR="0036355F" w:rsidRDefault="0036355F" w:rsidP="0036355F">
      <w:pPr>
        <w:rPr>
          <w:rFonts w:cstheme="minorHAnsi"/>
        </w:rPr>
      </w:pPr>
    </w:p>
    <w:p w14:paraId="751DE053" w14:textId="5B1769D8" w:rsidR="0036355F" w:rsidRPr="0056198B" w:rsidRDefault="0036355F" w:rsidP="006865E7">
      <w:pPr>
        <w:jc w:val="center"/>
        <w:rPr>
          <w:rFonts w:cstheme="minorHAnsi"/>
          <w:b/>
          <w:bCs/>
          <w:sz w:val="28"/>
          <w:szCs w:val="28"/>
        </w:rPr>
      </w:pPr>
      <w:r w:rsidRPr="0056198B">
        <w:rPr>
          <w:rFonts w:cstheme="minorHAnsi"/>
          <w:b/>
          <w:bCs/>
          <w:sz w:val="28"/>
          <w:szCs w:val="28"/>
        </w:rPr>
        <w:t xml:space="preserve">Other </w:t>
      </w:r>
      <w:r w:rsidR="00D46086" w:rsidRPr="0056198B">
        <w:rPr>
          <w:rFonts w:cstheme="minorHAnsi"/>
          <w:b/>
          <w:bCs/>
          <w:sz w:val="28"/>
          <w:szCs w:val="28"/>
        </w:rPr>
        <w:t>T</w:t>
      </w:r>
      <w:r w:rsidRPr="0056198B">
        <w:rPr>
          <w:rFonts w:cstheme="minorHAnsi"/>
          <w:b/>
          <w:bCs/>
          <w:sz w:val="28"/>
          <w:szCs w:val="28"/>
        </w:rPr>
        <w:t>opics</w:t>
      </w:r>
    </w:p>
    <w:p w14:paraId="782BA450" w14:textId="77777777" w:rsidR="006865E7" w:rsidRDefault="006865E7" w:rsidP="006865E7">
      <w:pPr>
        <w:jc w:val="center"/>
        <w:rPr>
          <w:rFonts w:cstheme="minorHAnsi"/>
        </w:rPr>
      </w:pPr>
    </w:p>
    <w:p w14:paraId="4E4CCF8A" w14:textId="75C6ED22" w:rsidR="0036355F" w:rsidRDefault="00BA50F5" w:rsidP="00BA50F5">
      <w:pPr>
        <w:pStyle w:val="ListParagraph"/>
        <w:numPr>
          <w:ilvl w:val="0"/>
          <w:numId w:val="6"/>
        </w:numPr>
        <w:rPr>
          <w:rFonts w:cstheme="minorHAnsi"/>
        </w:rPr>
      </w:pPr>
      <w:r w:rsidRPr="00BA50F5">
        <w:rPr>
          <w:rFonts w:cstheme="minorHAnsi"/>
        </w:rPr>
        <w:t xml:space="preserve">PWC/ </w:t>
      </w:r>
      <w:r w:rsidR="0036355F" w:rsidRPr="00BA50F5">
        <w:rPr>
          <w:rFonts w:cstheme="minorHAnsi"/>
        </w:rPr>
        <w:t xml:space="preserve">Jet </w:t>
      </w:r>
      <w:r w:rsidR="00F837A8">
        <w:rPr>
          <w:rFonts w:cstheme="minorHAnsi"/>
        </w:rPr>
        <w:t>S</w:t>
      </w:r>
      <w:r w:rsidR="0036355F" w:rsidRPr="00BA50F5">
        <w:rPr>
          <w:rFonts w:cstheme="minorHAnsi"/>
        </w:rPr>
        <w:t>kis</w:t>
      </w:r>
    </w:p>
    <w:p w14:paraId="49B12733" w14:textId="450C5C73" w:rsidR="009E6A37" w:rsidRDefault="009E6A37" w:rsidP="009E6A37">
      <w:pPr>
        <w:pStyle w:val="ListParagraph"/>
        <w:numPr>
          <w:ilvl w:val="1"/>
          <w:numId w:val="6"/>
        </w:numPr>
        <w:rPr>
          <w:rFonts w:cstheme="minorHAnsi"/>
        </w:rPr>
      </w:pPr>
      <w:r>
        <w:rPr>
          <w:rFonts w:cstheme="minorHAnsi"/>
        </w:rPr>
        <w:t>Ride responsibly</w:t>
      </w:r>
    </w:p>
    <w:p w14:paraId="12610421" w14:textId="6E8C7E2A" w:rsidR="00DA747F" w:rsidRDefault="001F21DD" w:rsidP="009E6A37">
      <w:pPr>
        <w:pStyle w:val="ListParagraph"/>
        <w:numPr>
          <w:ilvl w:val="1"/>
          <w:numId w:val="6"/>
        </w:numPr>
        <w:rPr>
          <w:rFonts w:cstheme="minorHAnsi"/>
        </w:rPr>
      </w:pPr>
      <w:r>
        <w:rPr>
          <w:rFonts w:cstheme="minorHAnsi"/>
        </w:rPr>
        <w:t>G</w:t>
      </w:r>
      <w:r w:rsidR="00DA747F">
        <w:rPr>
          <w:rFonts w:cstheme="minorHAnsi"/>
        </w:rPr>
        <w:t>eorgia</w:t>
      </w:r>
      <w:r>
        <w:rPr>
          <w:rFonts w:cstheme="minorHAnsi"/>
        </w:rPr>
        <w:t xml:space="preserve"> law</w:t>
      </w:r>
      <w:r w:rsidR="00905157">
        <w:rPr>
          <w:rFonts w:cstheme="minorHAnsi"/>
        </w:rPr>
        <w:t xml:space="preserve"> – PWC regulations</w:t>
      </w:r>
    </w:p>
    <w:p w14:paraId="177152A4" w14:textId="4811445C" w:rsidR="001F21DD" w:rsidRDefault="00DA747F" w:rsidP="00DA747F">
      <w:pPr>
        <w:pStyle w:val="ListParagraph"/>
        <w:numPr>
          <w:ilvl w:val="2"/>
          <w:numId w:val="6"/>
        </w:numPr>
        <w:rPr>
          <w:rFonts w:cstheme="minorHAnsi"/>
        </w:rPr>
      </w:pPr>
      <w:r>
        <w:rPr>
          <w:rFonts w:cstheme="minorHAnsi"/>
        </w:rPr>
        <w:t xml:space="preserve">There must be a functional </w:t>
      </w:r>
      <w:r w:rsidR="001F21DD">
        <w:rPr>
          <w:rFonts w:cstheme="minorHAnsi"/>
        </w:rPr>
        <w:t xml:space="preserve">engine cut-off switch attached to the </w:t>
      </w:r>
      <w:r w:rsidR="00947A03">
        <w:rPr>
          <w:rFonts w:cstheme="minorHAnsi"/>
        </w:rPr>
        <w:t>operator.</w:t>
      </w:r>
    </w:p>
    <w:p w14:paraId="472B7E48" w14:textId="7B6BEDE9" w:rsidR="002519B9" w:rsidRDefault="002519B9" w:rsidP="00DA747F">
      <w:pPr>
        <w:pStyle w:val="ListParagraph"/>
        <w:numPr>
          <w:ilvl w:val="2"/>
          <w:numId w:val="6"/>
        </w:numPr>
        <w:rPr>
          <w:rFonts w:cstheme="minorHAnsi"/>
        </w:rPr>
      </w:pPr>
      <w:r>
        <w:rPr>
          <w:rFonts w:cstheme="minorHAnsi"/>
        </w:rPr>
        <w:t xml:space="preserve">The operator and all passengers must wear a USCG approved </w:t>
      </w:r>
      <w:r w:rsidR="00947A03">
        <w:rPr>
          <w:rFonts w:cstheme="minorHAnsi"/>
        </w:rPr>
        <w:t>PFD.</w:t>
      </w:r>
    </w:p>
    <w:p w14:paraId="4D8168A1" w14:textId="106FA2D1" w:rsidR="00773DAA" w:rsidRDefault="00773DAA" w:rsidP="00DA747F">
      <w:pPr>
        <w:pStyle w:val="ListParagraph"/>
        <w:numPr>
          <w:ilvl w:val="2"/>
          <w:numId w:val="6"/>
        </w:numPr>
        <w:rPr>
          <w:rFonts w:cstheme="minorHAnsi"/>
        </w:rPr>
      </w:pPr>
      <w:r>
        <w:rPr>
          <w:rFonts w:cstheme="minorHAnsi"/>
        </w:rPr>
        <w:t>Do not operate a PWC between sunset and sunrise (NOT “dusk” or “dawn”)</w:t>
      </w:r>
    </w:p>
    <w:p w14:paraId="3F8FF6DF" w14:textId="7DF2BC37" w:rsidR="00DA747F" w:rsidRDefault="00DA747F" w:rsidP="00DA747F">
      <w:pPr>
        <w:pStyle w:val="ListParagraph"/>
        <w:numPr>
          <w:ilvl w:val="2"/>
          <w:numId w:val="6"/>
        </w:numPr>
        <w:rPr>
          <w:rFonts w:cstheme="minorHAnsi"/>
        </w:rPr>
      </w:pPr>
      <w:r>
        <w:rPr>
          <w:rFonts w:cstheme="minorHAnsi"/>
        </w:rPr>
        <w:t xml:space="preserve">Do not jump wakes closer than 100 feet from any </w:t>
      </w:r>
      <w:r w:rsidR="00947A03">
        <w:rPr>
          <w:rFonts w:cstheme="minorHAnsi"/>
        </w:rPr>
        <w:t>vessel.</w:t>
      </w:r>
    </w:p>
    <w:p w14:paraId="479BD039" w14:textId="5F97EEA9" w:rsidR="00DA747F" w:rsidRDefault="00DA747F" w:rsidP="00DA747F">
      <w:pPr>
        <w:pStyle w:val="ListParagraph"/>
        <w:numPr>
          <w:ilvl w:val="2"/>
          <w:numId w:val="6"/>
        </w:numPr>
        <w:rPr>
          <w:rFonts w:cstheme="minorHAnsi"/>
        </w:rPr>
      </w:pPr>
      <w:r>
        <w:rPr>
          <w:rFonts w:cstheme="minorHAnsi"/>
        </w:rPr>
        <w:t>Stay at least 100 feet away from the shoreline, shoreline structures, or moored vessels</w:t>
      </w:r>
      <w:r w:rsidR="00905157">
        <w:rPr>
          <w:rFonts w:cstheme="minorHAnsi"/>
        </w:rPr>
        <w:t xml:space="preserve">.  </w:t>
      </w:r>
    </w:p>
    <w:p w14:paraId="51584270" w14:textId="5A92BB28" w:rsidR="00905157" w:rsidRPr="00DA747F" w:rsidRDefault="00905157" w:rsidP="00DA747F">
      <w:pPr>
        <w:pStyle w:val="ListParagraph"/>
        <w:numPr>
          <w:ilvl w:val="2"/>
          <w:numId w:val="6"/>
        </w:numPr>
        <w:rPr>
          <w:rFonts w:cstheme="minorHAnsi"/>
        </w:rPr>
      </w:pPr>
      <w:r>
        <w:rPr>
          <w:rFonts w:cstheme="minorHAnsi"/>
        </w:rPr>
        <w:t xml:space="preserve">If using a PWC </w:t>
      </w:r>
      <w:r w:rsidR="0056198B">
        <w:rPr>
          <w:rFonts w:cstheme="minorHAnsi"/>
        </w:rPr>
        <w:t>for</w:t>
      </w:r>
      <w:r>
        <w:rPr>
          <w:rFonts w:cstheme="minorHAnsi"/>
        </w:rPr>
        <w:t xml:space="preserve"> towed water sports, the PWC must be rated for the operator, the observer, and as many are being towed.  There must be a dedicated observer, as a mirror is not acceptable on a PWC.   </w:t>
      </w:r>
    </w:p>
    <w:p w14:paraId="1844D8CB" w14:textId="142DA506" w:rsidR="00E62DFD" w:rsidRDefault="00E62DFD" w:rsidP="009E6A37">
      <w:pPr>
        <w:pStyle w:val="ListParagraph"/>
        <w:numPr>
          <w:ilvl w:val="1"/>
          <w:numId w:val="6"/>
        </w:numPr>
        <w:rPr>
          <w:rFonts w:cstheme="minorHAnsi"/>
        </w:rPr>
      </w:pPr>
      <w:r>
        <w:rPr>
          <w:rFonts w:cstheme="minorHAnsi"/>
        </w:rPr>
        <w:t>G</w:t>
      </w:r>
      <w:r w:rsidR="00DA747F">
        <w:rPr>
          <w:rFonts w:cstheme="minorHAnsi"/>
        </w:rPr>
        <w:t>eorgia</w:t>
      </w:r>
      <w:r>
        <w:rPr>
          <w:rFonts w:cstheme="minorHAnsi"/>
        </w:rPr>
        <w:t xml:space="preserve"> law – </w:t>
      </w:r>
      <w:r w:rsidR="00DA747F">
        <w:rPr>
          <w:rFonts w:cstheme="minorHAnsi"/>
        </w:rPr>
        <w:t>W</w:t>
      </w:r>
      <w:r>
        <w:rPr>
          <w:rFonts w:cstheme="minorHAnsi"/>
        </w:rPr>
        <w:t>ho may operate a PWC?</w:t>
      </w:r>
    </w:p>
    <w:p w14:paraId="3A4EC0DE" w14:textId="605B647C" w:rsidR="00E62DFD" w:rsidRDefault="00E62DFD" w:rsidP="00E62DFD">
      <w:pPr>
        <w:pStyle w:val="ListParagraph"/>
        <w:numPr>
          <w:ilvl w:val="2"/>
          <w:numId w:val="6"/>
        </w:numPr>
        <w:rPr>
          <w:rFonts w:cstheme="minorHAnsi"/>
        </w:rPr>
      </w:pPr>
      <w:r>
        <w:rPr>
          <w:rFonts w:cstheme="minorHAnsi"/>
        </w:rPr>
        <w:t xml:space="preserve">Persons &lt; 12 may not legally operate a </w:t>
      </w:r>
      <w:r w:rsidR="00947A03">
        <w:rPr>
          <w:rFonts w:cstheme="minorHAnsi"/>
        </w:rPr>
        <w:t>PWC.</w:t>
      </w:r>
    </w:p>
    <w:p w14:paraId="1C3571F2" w14:textId="4696A721" w:rsidR="00E62DFD" w:rsidRDefault="00E62DFD" w:rsidP="00E62DFD">
      <w:pPr>
        <w:pStyle w:val="ListParagraph"/>
        <w:numPr>
          <w:ilvl w:val="2"/>
          <w:numId w:val="6"/>
        </w:numPr>
        <w:rPr>
          <w:rFonts w:cstheme="minorHAnsi"/>
        </w:rPr>
      </w:pPr>
      <w:r>
        <w:rPr>
          <w:rFonts w:cstheme="minorHAnsi"/>
        </w:rPr>
        <w:t>Persons 12-15 may legally operate a PWC only if they have</w:t>
      </w:r>
      <w:r w:rsidR="00F837A8">
        <w:rPr>
          <w:rFonts w:cstheme="minorHAnsi"/>
        </w:rPr>
        <w:t>:</w:t>
      </w:r>
      <w:r>
        <w:rPr>
          <w:rFonts w:cstheme="minorHAnsi"/>
        </w:rPr>
        <w:t xml:space="preserve"> </w:t>
      </w:r>
    </w:p>
    <w:p w14:paraId="373215A5" w14:textId="37E16E4E" w:rsidR="00E62DFD" w:rsidRDefault="00E62DFD" w:rsidP="00E62DFD">
      <w:pPr>
        <w:pStyle w:val="ListParagraph"/>
        <w:numPr>
          <w:ilvl w:val="3"/>
          <w:numId w:val="6"/>
        </w:numPr>
        <w:rPr>
          <w:rFonts w:cstheme="minorHAnsi"/>
        </w:rPr>
      </w:pPr>
      <w:r>
        <w:rPr>
          <w:rFonts w:cstheme="minorHAnsi"/>
        </w:rPr>
        <w:lastRenderedPageBreak/>
        <w:t xml:space="preserve">Successfully completed a </w:t>
      </w:r>
      <w:proofErr w:type="spellStart"/>
      <w:r>
        <w:rPr>
          <w:rFonts w:cstheme="minorHAnsi"/>
        </w:rPr>
        <w:t>GaDNR</w:t>
      </w:r>
      <w:proofErr w:type="spellEnd"/>
      <w:r>
        <w:rPr>
          <w:rFonts w:cstheme="minorHAnsi"/>
        </w:rPr>
        <w:t xml:space="preserve"> boating safety class, or </w:t>
      </w:r>
    </w:p>
    <w:p w14:paraId="77F40CEA" w14:textId="70E04207" w:rsidR="00E62DFD" w:rsidRDefault="00E62DFD" w:rsidP="00E62DFD">
      <w:pPr>
        <w:pStyle w:val="ListParagraph"/>
        <w:numPr>
          <w:ilvl w:val="3"/>
          <w:numId w:val="6"/>
        </w:numPr>
        <w:rPr>
          <w:rFonts w:cstheme="minorHAnsi"/>
        </w:rPr>
      </w:pPr>
      <w:r>
        <w:rPr>
          <w:rFonts w:cstheme="minorHAnsi"/>
        </w:rPr>
        <w:t xml:space="preserve">Are accompanied by a competent adult over 18 </w:t>
      </w:r>
    </w:p>
    <w:p w14:paraId="7926E887" w14:textId="3738F957" w:rsidR="00E62DFD" w:rsidRPr="00E62DFD" w:rsidRDefault="00E62DFD" w:rsidP="00E62DFD">
      <w:pPr>
        <w:pStyle w:val="ListParagraph"/>
        <w:numPr>
          <w:ilvl w:val="2"/>
          <w:numId w:val="6"/>
        </w:numPr>
        <w:rPr>
          <w:rFonts w:cstheme="minorHAnsi"/>
        </w:rPr>
      </w:pPr>
      <w:r>
        <w:rPr>
          <w:rFonts w:cstheme="minorHAnsi"/>
        </w:rPr>
        <w:t>Persons 16 and older may operate a PWC with proper identification (</w:t>
      </w:r>
      <w:r w:rsidR="00947A03">
        <w:rPr>
          <w:rFonts w:cstheme="minorHAnsi"/>
        </w:rPr>
        <w:t>i.e.,</w:t>
      </w:r>
      <w:r>
        <w:rPr>
          <w:rFonts w:cstheme="minorHAnsi"/>
        </w:rPr>
        <w:t xml:space="preserve"> driver’s license) on board</w:t>
      </w:r>
      <w:r w:rsidR="002519B9">
        <w:rPr>
          <w:rFonts w:cstheme="minorHAnsi"/>
        </w:rPr>
        <w:t xml:space="preserve"> and </w:t>
      </w:r>
      <w:r w:rsidRPr="00E62DFD">
        <w:rPr>
          <w:rFonts w:cstheme="minorHAnsi"/>
        </w:rPr>
        <w:t xml:space="preserve">any person born after January 1, </w:t>
      </w:r>
      <w:proofErr w:type="gramStart"/>
      <w:r w:rsidRPr="00E62DFD">
        <w:rPr>
          <w:rFonts w:cstheme="minorHAnsi"/>
        </w:rPr>
        <w:t>1998</w:t>
      </w:r>
      <w:proofErr w:type="gramEnd"/>
      <w:r w:rsidRPr="00E62DFD">
        <w:rPr>
          <w:rFonts w:cstheme="minorHAnsi"/>
        </w:rPr>
        <w:t xml:space="preserve"> operating a PWC must meet all requirements above, and have successfully completed a </w:t>
      </w:r>
      <w:proofErr w:type="spellStart"/>
      <w:r w:rsidRPr="00E62DFD">
        <w:rPr>
          <w:rFonts w:cstheme="minorHAnsi"/>
        </w:rPr>
        <w:t>GaDNR</w:t>
      </w:r>
      <w:proofErr w:type="spellEnd"/>
      <w:r w:rsidRPr="00E62DFD">
        <w:rPr>
          <w:rFonts w:cstheme="minorHAnsi"/>
        </w:rPr>
        <w:t xml:space="preserve"> boating safety class</w:t>
      </w:r>
    </w:p>
    <w:p w14:paraId="07F47DFC" w14:textId="66972551" w:rsidR="009E6A37" w:rsidRDefault="009E6A37" w:rsidP="009E6A37">
      <w:pPr>
        <w:pStyle w:val="ListParagraph"/>
        <w:numPr>
          <w:ilvl w:val="1"/>
          <w:numId w:val="6"/>
        </w:numPr>
        <w:rPr>
          <w:rFonts w:cstheme="minorHAnsi"/>
        </w:rPr>
      </w:pPr>
      <w:r>
        <w:rPr>
          <w:rFonts w:cstheme="minorHAnsi"/>
        </w:rPr>
        <w:t xml:space="preserve">Do not exceed the carrying capacity of the </w:t>
      </w:r>
      <w:r w:rsidR="00947A03">
        <w:rPr>
          <w:rFonts w:cstheme="minorHAnsi"/>
        </w:rPr>
        <w:t>PWC.</w:t>
      </w:r>
    </w:p>
    <w:p w14:paraId="16A088C8" w14:textId="730C2D29" w:rsidR="009E6A37" w:rsidRDefault="009E6A37" w:rsidP="009E6A37">
      <w:pPr>
        <w:pStyle w:val="ListParagraph"/>
        <w:numPr>
          <w:ilvl w:val="1"/>
          <w:numId w:val="6"/>
        </w:numPr>
        <w:rPr>
          <w:rFonts w:cstheme="minorHAnsi"/>
        </w:rPr>
      </w:pPr>
      <w:r>
        <w:rPr>
          <w:rFonts w:cstheme="minorHAnsi"/>
        </w:rPr>
        <w:t xml:space="preserve">If riding with a </w:t>
      </w:r>
      <w:r w:rsidR="00947A03">
        <w:rPr>
          <w:rFonts w:cstheme="minorHAnsi"/>
        </w:rPr>
        <w:t xml:space="preserve">child </w:t>
      </w:r>
      <w:r w:rsidR="00DA747F">
        <w:rPr>
          <w:rFonts w:cstheme="minorHAnsi"/>
        </w:rPr>
        <w:t>it is recommended that the child be behind the operator</w:t>
      </w:r>
      <w:r w:rsidR="00C57FB9">
        <w:rPr>
          <w:rFonts w:cstheme="minorHAnsi"/>
        </w:rPr>
        <w:t xml:space="preserve"> to </w:t>
      </w:r>
      <w:r w:rsidR="00DA747F">
        <w:rPr>
          <w:rFonts w:cstheme="minorHAnsi"/>
        </w:rPr>
        <w:t xml:space="preserve">allow better visibility </w:t>
      </w:r>
      <w:r w:rsidR="00C57FB9">
        <w:rPr>
          <w:rFonts w:cstheme="minorHAnsi"/>
        </w:rPr>
        <w:t xml:space="preserve">and control </w:t>
      </w:r>
      <w:r w:rsidR="00DA747F">
        <w:rPr>
          <w:rFonts w:cstheme="minorHAnsi"/>
        </w:rPr>
        <w:t>for the operator</w:t>
      </w:r>
      <w:r>
        <w:rPr>
          <w:rFonts w:cstheme="minorHAnsi"/>
        </w:rPr>
        <w:t xml:space="preserve">. </w:t>
      </w:r>
    </w:p>
    <w:p w14:paraId="751AE5D2" w14:textId="41BB7771" w:rsidR="002519B9" w:rsidRDefault="002519B9" w:rsidP="009E6A37">
      <w:pPr>
        <w:pStyle w:val="ListParagraph"/>
        <w:numPr>
          <w:ilvl w:val="1"/>
          <w:numId w:val="6"/>
        </w:numPr>
        <w:rPr>
          <w:rFonts w:cstheme="minorHAnsi"/>
        </w:rPr>
      </w:pPr>
      <w:r>
        <w:rPr>
          <w:rFonts w:cstheme="minorHAnsi"/>
        </w:rPr>
        <w:t>Maintain a safe speed for conditions, including other boat traffic</w:t>
      </w:r>
      <w:r w:rsidR="00C57FB9">
        <w:rPr>
          <w:rFonts w:cstheme="minorHAnsi"/>
        </w:rPr>
        <w:t>.</w:t>
      </w:r>
    </w:p>
    <w:p w14:paraId="73B8A54C" w14:textId="77777777" w:rsidR="00DA747F" w:rsidRDefault="00DA747F" w:rsidP="00DA747F">
      <w:pPr>
        <w:pStyle w:val="ListParagraph"/>
        <w:ind w:left="1440"/>
        <w:rPr>
          <w:rFonts w:cstheme="minorHAnsi"/>
        </w:rPr>
      </w:pPr>
    </w:p>
    <w:p w14:paraId="5C2215D5" w14:textId="5917E7C8" w:rsidR="006865E7" w:rsidRPr="00DA747F" w:rsidRDefault="00DA747F" w:rsidP="0090515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 </w:t>
      </w:r>
      <w:r w:rsidR="001F21DD" w:rsidRPr="00DA747F">
        <w:rPr>
          <w:rFonts w:cstheme="minorHAnsi"/>
        </w:rPr>
        <w:t xml:space="preserve">Vary your </w:t>
      </w:r>
      <w:r>
        <w:rPr>
          <w:rFonts w:cstheme="minorHAnsi"/>
        </w:rPr>
        <w:t xml:space="preserve">PWC </w:t>
      </w:r>
      <w:r w:rsidR="001F21DD" w:rsidRPr="00DA747F">
        <w:rPr>
          <w:rFonts w:cstheme="minorHAnsi"/>
        </w:rPr>
        <w:t>operating area, d</w:t>
      </w:r>
      <w:r w:rsidR="009E6A37" w:rsidRPr="00DA747F">
        <w:rPr>
          <w:rFonts w:cstheme="minorHAnsi"/>
        </w:rPr>
        <w:t xml:space="preserve">o not stay in one location for an extended period making “donuts” in the water.  It is fun but move along. </w:t>
      </w:r>
    </w:p>
    <w:p w14:paraId="31BA0942" w14:textId="77777777" w:rsidR="00DA747F" w:rsidRDefault="00DA747F" w:rsidP="00DA747F">
      <w:pPr>
        <w:pStyle w:val="ListParagraph"/>
        <w:ind w:left="1440"/>
        <w:rPr>
          <w:rFonts w:cstheme="minorHAnsi"/>
        </w:rPr>
      </w:pPr>
    </w:p>
    <w:p w14:paraId="3A9B52A5" w14:textId="77777777" w:rsidR="00DA747F" w:rsidRDefault="00DA747F" w:rsidP="00DA747F">
      <w:pPr>
        <w:pStyle w:val="ListParagraph"/>
        <w:numPr>
          <w:ilvl w:val="0"/>
          <w:numId w:val="6"/>
        </w:numPr>
        <w:rPr>
          <w:rFonts w:cstheme="minorHAnsi"/>
        </w:rPr>
      </w:pPr>
      <w:r w:rsidRPr="00BA50F5">
        <w:rPr>
          <w:rFonts w:cstheme="minorHAnsi"/>
        </w:rPr>
        <w:t xml:space="preserve">Electric Hydrofoils </w:t>
      </w:r>
    </w:p>
    <w:p w14:paraId="4F5F31D6" w14:textId="77777777" w:rsidR="002E4892" w:rsidRDefault="002E4892" w:rsidP="00DA747F">
      <w:pPr>
        <w:pStyle w:val="ListParagraph"/>
        <w:numPr>
          <w:ilvl w:val="1"/>
          <w:numId w:val="6"/>
        </w:numPr>
        <w:rPr>
          <w:rFonts w:cstheme="minorHAnsi"/>
        </w:rPr>
      </w:pPr>
      <w:r>
        <w:rPr>
          <w:rFonts w:cstheme="minorHAnsi"/>
        </w:rPr>
        <w:t xml:space="preserve">An electric hydrofoil is considered a power vessel under Georgia law.  </w:t>
      </w:r>
    </w:p>
    <w:p w14:paraId="6B292CEA" w14:textId="2FD7BC00" w:rsidR="002E4892" w:rsidRDefault="002E4892" w:rsidP="002E4892">
      <w:pPr>
        <w:pStyle w:val="ListParagraph"/>
        <w:numPr>
          <w:ilvl w:val="2"/>
          <w:numId w:val="6"/>
        </w:numPr>
        <w:rPr>
          <w:rFonts w:cstheme="minorHAnsi"/>
        </w:rPr>
      </w:pPr>
      <w:r>
        <w:rPr>
          <w:rFonts w:cstheme="minorHAnsi"/>
        </w:rPr>
        <w:t xml:space="preserve">These vessels must be registered. </w:t>
      </w:r>
    </w:p>
    <w:p w14:paraId="495F381A" w14:textId="00687C6E" w:rsidR="002E4892" w:rsidRDefault="002E4892" w:rsidP="002E4892">
      <w:pPr>
        <w:pStyle w:val="ListParagraph"/>
        <w:numPr>
          <w:ilvl w:val="2"/>
          <w:numId w:val="6"/>
        </w:numPr>
        <w:rPr>
          <w:rFonts w:cstheme="minorHAnsi"/>
        </w:rPr>
      </w:pPr>
      <w:r>
        <w:rPr>
          <w:rFonts w:cstheme="minorHAnsi"/>
        </w:rPr>
        <w:t xml:space="preserve">No one under 12 may operate an electric hydrofoil. </w:t>
      </w:r>
    </w:p>
    <w:p w14:paraId="6FEC40E9" w14:textId="60208022" w:rsidR="002E4892" w:rsidRDefault="002E4892" w:rsidP="002E4892">
      <w:pPr>
        <w:pStyle w:val="ListParagraph"/>
        <w:numPr>
          <w:ilvl w:val="2"/>
          <w:numId w:val="6"/>
        </w:numPr>
        <w:rPr>
          <w:rFonts w:cstheme="minorHAnsi"/>
        </w:rPr>
      </w:pPr>
      <w:r>
        <w:rPr>
          <w:rFonts w:cstheme="minorHAnsi"/>
        </w:rPr>
        <w:t>Operators must wear a USCG approved PFD.</w:t>
      </w:r>
    </w:p>
    <w:p w14:paraId="12AEF1CB" w14:textId="1BC7C8C8" w:rsidR="002E4892" w:rsidRDefault="002E4892" w:rsidP="002E4892">
      <w:pPr>
        <w:pStyle w:val="ListParagraph"/>
        <w:numPr>
          <w:ilvl w:val="2"/>
          <w:numId w:val="6"/>
        </w:numPr>
        <w:rPr>
          <w:rFonts w:cstheme="minorHAnsi"/>
        </w:rPr>
      </w:pPr>
      <w:r>
        <w:rPr>
          <w:rFonts w:cstheme="minorHAnsi"/>
        </w:rPr>
        <w:t xml:space="preserve">While the </w:t>
      </w:r>
      <w:proofErr w:type="gramStart"/>
      <w:r>
        <w:rPr>
          <w:rFonts w:cstheme="minorHAnsi"/>
        </w:rPr>
        <w:t>100 foot</w:t>
      </w:r>
      <w:proofErr w:type="gramEnd"/>
      <w:r>
        <w:rPr>
          <w:rFonts w:cstheme="minorHAnsi"/>
        </w:rPr>
        <w:t xml:space="preserve"> rule does apply, since the vessel produces no wake the 100 foot rule is not generally enforced.  </w:t>
      </w:r>
    </w:p>
    <w:p w14:paraId="73BE487F" w14:textId="42A79274" w:rsidR="00DA747F" w:rsidRDefault="00DA747F" w:rsidP="00DA747F">
      <w:pPr>
        <w:pStyle w:val="ListParagraph"/>
        <w:numPr>
          <w:ilvl w:val="1"/>
          <w:numId w:val="6"/>
        </w:numPr>
        <w:rPr>
          <w:rFonts w:cstheme="minorHAnsi"/>
        </w:rPr>
      </w:pPr>
      <w:r>
        <w:rPr>
          <w:rFonts w:cstheme="minorHAnsi"/>
        </w:rPr>
        <w:t xml:space="preserve">Lack of visibility and vehicle sound is a </w:t>
      </w:r>
      <w:r w:rsidR="0056198B">
        <w:rPr>
          <w:rFonts w:cstheme="minorHAnsi"/>
        </w:rPr>
        <w:t>danger.</w:t>
      </w:r>
    </w:p>
    <w:p w14:paraId="65F0380E" w14:textId="5CB7ADC8" w:rsidR="00DA747F" w:rsidRDefault="00DA747F" w:rsidP="00DA747F">
      <w:pPr>
        <w:pStyle w:val="ListParagraph"/>
        <w:numPr>
          <w:ilvl w:val="1"/>
          <w:numId w:val="6"/>
        </w:numPr>
        <w:rPr>
          <w:rFonts w:cstheme="minorHAnsi"/>
        </w:rPr>
      </w:pPr>
      <w:r>
        <w:rPr>
          <w:rFonts w:cstheme="minorHAnsi"/>
        </w:rPr>
        <w:t xml:space="preserve">Recommend a brightly colored life vest for operators to improve </w:t>
      </w:r>
      <w:r w:rsidR="0056198B">
        <w:rPr>
          <w:rFonts w:cstheme="minorHAnsi"/>
        </w:rPr>
        <w:t>visibility.</w:t>
      </w:r>
      <w:r>
        <w:rPr>
          <w:rFonts w:cstheme="minorHAnsi"/>
        </w:rPr>
        <w:t xml:space="preserve"> </w:t>
      </w:r>
    </w:p>
    <w:p w14:paraId="7BDBCED9" w14:textId="1F348AF0" w:rsidR="00DA747F" w:rsidRDefault="00DA747F" w:rsidP="00DA747F">
      <w:pPr>
        <w:pStyle w:val="ListParagraph"/>
        <w:numPr>
          <w:ilvl w:val="1"/>
          <w:numId w:val="6"/>
        </w:numPr>
        <w:rPr>
          <w:rFonts w:cstheme="minorHAnsi"/>
        </w:rPr>
      </w:pPr>
      <w:r>
        <w:rPr>
          <w:rFonts w:cstheme="minorHAnsi"/>
        </w:rPr>
        <w:t xml:space="preserve">These water vehicles should be operated within </w:t>
      </w:r>
      <w:r w:rsidR="00A13A8F">
        <w:rPr>
          <w:rFonts w:cstheme="minorHAnsi"/>
        </w:rPr>
        <w:t>100</w:t>
      </w:r>
      <w:r>
        <w:rPr>
          <w:rFonts w:cstheme="minorHAnsi"/>
        </w:rPr>
        <w:t xml:space="preserve"> feet of shore to avoid most high-speed powered boat traffic.</w:t>
      </w:r>
    </w:p>
    <w:p w14:paraId="42F5CCC1" w14:textId="77777777" w:rsidR="00905157" w:rsidRDefault="00905157" w:rsidP="00905157">
      <w:pPr>
        <w:pStyle w:val="ListParagraph"/>
        <w:ind w:left="1440"/>
        <w:rPr>
          <w:rFonts w:cstheme="minorHAnsi"/>
        </w:rPr>
      </w:pPr>
    </w:p>
    <w:p w14:paraId="51DD588D" w14:textId="12727840" w:rsidR="00905157" w:rsidRPr="00905157" w:rsidRDefault="00905157" w:rsidP="0090515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Tip – </w:t>
      </w:r>
      <w:r w:rsidR="0056198B">
        <w:rPr>
          <w:rFonts w:cstheme="minorHAnsi"/>
        </w:rPr>
        <w:t>O</w:t>
      </w:r>
      <w:r>
        <w:rPr>
          <w:rFonts w:cstheme="minorHAnsi"/>
        </w:rPr>
        <w:t xml:space="preserve">perate an electric hydrofoil </w:t>
      </w:r>
      <w:r w:rsidR="002E4892">
        <w:rPr>
          <w:rFonts w:cstheme="minorHAnsi"/>
        </w:rPr>
        <w:t xml:space="preserve">in coves or closer to shore and not in traffic channels </w:t>
      </w:r>
      <w:r>
        <w:rPr>
          <w:rFonts w:cstheme="minorHAnsi"/>
        </w:rPr>
        <w:t>to avoid more heavily trafficked areas of the lake where lack of visibility is more of a risk</w:t>
      </w:r>
      <w:r w:rsidR="00A13A8F">
        <w:rPr>
          <w:rFonts w:cstheme="minorHAnsi"/>
        </w:rPr>
        <w:t xml:space="preserve">, particularly with younger riders.  </w:t>
      </w:r>
      <w:r>
        <w:rPr>
          <w:rFonts w:cstheme="minorHAnsi"/>
        </w:rPr>
        <w:t xml:space="preserve"> </w:t>
      </w:r>
    </w:p>
    <w:p w14:paraId="2DE4D524" w14:textId="025A4552" w:rsidR="009E6A37" w:rsidRPr="00DA747F" w:rsidRDefault="009E6A37" w:rsidP="00DA747F">
      <w:pPr>
        <w:ind w:left="1080"/>
        <w:rPr>
          <w:rFonts w:cstheme="minorHAnsi"/>
        </w:rPr>
      </w:pPr>
      <w:r w:rsidRPr="00DA747F">
        <w:rPr>
          <w:rFonts w:cstheme="minorHAnsi"/>
        </w:rPr>
        <w:t xml:space="preserve"> </w:t>
      </w:r>
    </w:p>
    <w:p w14:paraId="68B022A1" w14:textId="4B95C22D" w:rsidR="00387D5F" w:rsidRDefault="00387D5F" w:rsidP="00D46086">
      <w:pPr>
        <w:pStyle w:val="ListParagraph"/>
        <w:numPr>
          <w:ilvl w:val="0"/>
          <w:numId w:val="6"/>
        </w:numPr>
        <w:rPr>
          <w:rFonts w:cstheme="minorHAnsi"/>
        </w:rPr>
      </w:pPr>
      <w:r>
        <w:rPr>
          <w:rFonts w:cstheme="minorHAnsi"/>
        </w:rPr>
        <w:t xml:space="preserve">Music </w:t>
      </w:r>
      <w:r w:rsidR="009F243C">
        <w:rPr>
          <w:rFonts w:cstheme="minorHAnsi"/>
        </w:rPr>
        <w:t xml:space="preserve">– Sound carries over the water, and everyone might not share your taste in music.  If you can hear your music clearly while underway, so can everyone else on </w:t>
      </w:r>
      <w:r w:rsidR="000043C3">
        <w:rPr>
          <w:rFonts w:cstheme="minorHAnsi"/>
        </w:rPr>
        <w:t xml:space="preserve">other boats, on </w:t>
      </w:r>
      <w:r w:rsidR="00D46086">
        <w:rPr>
          <w:rFonts w:cstheme="minorHAnsi"/>
        </w:rPr>
        <w:t>boathouse</w:t>
      </w:r>
      <w:r w:rsidR="000043C3">
        <w:rPr>
          <w:rFonts w:cstheme="minorHAnsi"/>
        </w:rPr>
        <w:t>s</w:t>
      </w:r>
      <w:r w:rsidR="00D46086">
        <w:rPr>
          <w:rFonts w:cstheme="minorHAnsi"/>
        </w:rPr>
        <w:t xml:space="preserve"> </w:t>
      </w:r>
      <w:r w:rsidR="009F243C">
        <w:rPr>
          <w:rFonts w:cstheme="minorHAnsi"/>
        </w:rPr>
        <w:t>and even at their houses.  Be courteous to those enjoying the lake with you</w:t>
      </w:r>
      <w:r w:rsidR="00D46086">
        <w:rPr>
          <w:rFonts w:cstheme="minorHAnsi"/>
        </w:rPr>
        <w:t xml:space="preserve"> </w:t>
      </w:r>
      <w:r w:rsidR="00D75F8C">
        <w:rPr>
          <w:rFonts w:cstheme="minorHAnsi"/>
        </w:rPr>
        <w:t xml:space="preserve">and turn the volume down.  </w:t>
      </w:r>
    </w:p>
    <w:p w14:paraId="7F275D67" w14:textId="77777777" w:rsidR="000043C3" w:rsidRDefault="000043C3" w:rsidP="000043C3">
      <w:pPr>
        <w:rPr>
          <w:rFonts w:cstheme="minorHAnsi"/>
        </w:rPr>
      </w:pPr>
    </w:p>
    <w:p w14:paraId="6A314550" w14:textId="77777777" w:rsidR="002E4892" w:rsidRDefault="002E4892" w:rsidP="000043C3">
      <w:pPr>
        <w:rPr>
          <w:rFonts w:cstheme="minorHAnsi"/>
        </w:rPr>
      </w:pPr>
    </w:p>
    <w:p w14:paraId="61F7B3CA" w14:textId="000374C8" w:rsidR="002E4892" w:rsidRPr="00C17A21" w:rsidRDefault="00C17A21" w:rsidP="00C17A21">
      <w:pPr>
        <w:jc w:val="center"/>
        <w:rPr>
          <w:rFonts w:cstheme="minorHAnsi"/>
          <w:b/>
          <w:bCs/>
        </w:rPr>
      </w:pPr>
      <w:r>
        <w:rPr>
          <w:rFonts w:cstheme="minorHAnsi"/>
          <w:b/>
          <w:bCs/>
        </w:rPr>
        <w:t xml:space="preserve">A </w:t>
      </w:r>
      <w:r w:rsidRPr="00C17A21">
        <w:rPr>
          <w:rFonts w:cstheme="minorHAnsi"/>
          <w:b/>
          <w:bCs/>
        </w:rPr>
        <w:t>Closing Thought</w:t>
      </w:r>
    </w:p>
    <w:p w14:paraId="3C62F7AF" w14:textId="77777777" w:rsidR="002E4892" w:rsidRDefault="002E4892" w:rsidP="000043C3">
      <w:pPr>
        <w:rPr>
          <w:rFonts w:cstheme="minorHAnsi"/>
        </w:rPr>
      </w:pPr>
    </w:p>
    <w:p w14:paraId="310B7D66" w14:textId="47F9FB92" w:rsidR="000043C3" w:rsidRPr="000043C3" w:rsidRDefault="000043C3" w:rsidP="000043C3">
      <w:pPr>
        <w:pBdr>
          <w:top w:val="single" w:sz="4" w:space="1" w:color="auto"/>
          <w:left w:val="single" w:sz="4" w:space="4" w:color="auto"/>
          <w:bottom w:val="single" w:sz="4" w:space="1" w:color="auto"/>
          <w:right w:val="single" w:sz="4" w:space="4" w:color="auto"/>
        </w:pBdr>
        <w:rPr>
          <w:rFonts w:cstheme="minorHAnsi"/>
        </w:rPr>
      </w:pPr>
      <w:r>
        <w:rPr>
          <w:rFonts w:cstheme="minorHAnsi"/>
        </w:rPr>
        <w:t>Tip – Follow the Golden Rule of Boating</w:t>
      </w:r>
      <w:r w:rsidR="00C17A21">
        <w:rPr>
          <w:rFonts w:cstheme="minorHAnsi"/>
        </w:rPr>
        <w:t xml:space="preserve">, </w:t>
      </w:r>
      <w:r w:rsidR="00905157">
        <w:rPr>
          <w:rFonts w:cstheme="minorHAnsi"/>
        </w:rPr>
        <w:t>“</w:t>
      </w:r>
      <w:r>
        <w:rPr>
          <w:rFonts w:cstheme="minorHAnsi"/>
        </w:rPr>
        <w:t>Boat unto others as you would have others boat unto you.</w:t>
      </w:r>
      <w:r w:rsidR="00905157">
        <w:rPr>
          <w:rFonts w:cstheme="minorHAnsi"/>
        </w:rPr>
        <w:t>”</w:t>
      </w:r>
      <w:r>
        <w:rPr>
          <w:rFonts w:cstheme="minorHAnsi"/>
        </w:rPr>
        <w:t xml:space="preserve">  Everyone has a right to enjoy our beautiful Lake Rabun, and </w:t>
      </w:r>
      <w:r w:rsidR="00905157">
        <w:rPr>
          <w:rFonts w:cstheme="minorHAnsi"/>
        </w:rPr>
        <w:t xml:space="preserve">common </w:t>
      </w:r>
      <w:r>
        <w:rPr>
          <w:rFonts w:cstheme="minorHAnsi"/>
        </w:rPr>
        <w:t>courtesy goes a long way.</w:t>
      </w:r>
    </w:p>
    <w:p w14:paraId="48661A52" w14:textId="77777777" w:rsidR="00A56813" w:rsidRDefault="00A56813" w:rsidP="00EA6174">
      <w:pPr>
        <w:jc w:val="center"/>
        <w:rPr>
          <w:rFonts w:cstheme="minorHAnsi"/>
        </w:rPr>
      </w:pPr>
    </w:p>
    <w:p w14:paraId="4F1CC46B" w14:textId="77777777" w:rsidR="00A56813" w:rsidRDefault="00A56813" w:rsidP="00EA6174">
      <w:pPr>
        <w:jc w:val="center"/>
        <w:rPr>
          <w:rFonts w:cstheme="minorHAnsi"/>
        </w:rPr>
      </w:pPr>
    </w:p>
    <w:p w14:paraId="3E2ADA15" w14:textId="77777777" w:rsidR="002E4892" w:rsidRDefault="002E4892" w:rsidP="004410CF">
      <w:pPr>
        <w:rPr>
          <w:rFonts w:cstheme="minorHAnsi"/>
          <w:b/>
          <w:bCs/>
        </w:rPr>
      </w:pPr>
    </w:p>
    <w:p w14:paraId="0CEC1EB6" w14:textId="77777777" w:rsidR="00C17A21" w:rsidRDefault="00C17A21" w:rsidP="00E95F53">
      <w:pPr>
        <w:rPr>
          <w:rFonts w:cstheme="minorHAnsi"/>
          <w:b/>
          <w:bCs/>
        </w:rPr>
      </w:pPr>
    </w:p>
    <w:p w14:paraId="1125969B" w14:textId="7C3B6059" w:rsidR="00E76067" w:rsidRPr="00E76067" w:rsidRDefault="00E76067" w:rsidP="00EA6174">
      <w:pPr>
        <w:jc w:val="center"/>
        <w:rPr>
          <w:rFonts w:cstheme="minorHAnsi"/>
          <w:b/>
          <w:bCs/>
        </w:rPr>
      </w:pPr>
      <w:r w:rsidRPr="00E76067">
        <w:rPr>
          <w:rFonts w:cstheme="minorHAnsi"/>
          <w:b/>
          <w:bCs/>
        </w:rPr>
        <w:t>QR Code Link</w:t>
      </w:r>
    </w:p>
    <w:p w14:paraId="5300A6DC" w14:textId="0FB3575D" w:rsidR="00A56813" w:rsidRPr="00E76067" w:rsidRDefault="00E76067" w:rsidP="00EA6174">
      <w:pPr>
        <w:jc w:val="center"/>
        <w:rPr>
          <w:rFonts w:cstheme="minorHAnsi"/>
          <w:b/>
          <w:bCs/>
        </w:rPr>
      </w:pPr>
      <w:r w:rsidRPr="00E76067">
        <w:rPr>
          <w:rFonts w:cstheme="minorHAnsi"/>
          <w:b/>
          <w:bCs/>
        </w:rPr>
        <w:t xml:space="preserve"> Lake Rabun best practices wake-surfing techniques</w:t>
      </w:r>
    </w:p>
    <w:p w14:paraId="4C48B99A" w14:textId="77777777" w:rsidR="00E76067" w:rsidRDefault="00E76067" w:rsidP="00EA6174">
      <w:pPr>
        <w:jc w:val="center"/>
        <w:rPr>
          <w:rFonts w:cstheme="minorHAnsi"/>
        </w:rPr>
      </w:pPr>
    </w:p>
    <w:p w14:paraId="6ABDB78D" w14:textId="75ABD83B" w:rsidR="00E76067" w:rsidRDefault="00E76067" w:rsidP="00EA6174">
      <w:pPr>
        <w:jc w:val="center"/>
        <w:rPr>
          <w:rFonts w:cstheme="minorHAnsi"/>
        </w:rPr>
      </w:pPr>
      <w:r>
        <w:fldChar w:fldCharType="begin"/>
      </w:r>
      <w:r>
        <w:instrText xml:space="preserve"> INCLUDEPICTURE "cid:6AEC30AA-408E-41E6-9F78-5AE29E3770BE" \* MERGEFORMATINET </w:instrText>
      </w:r>
      <w:r>
        <w:fldChar w:fldCharType="separate"/>
      </w:r>
      <w:r>
        <w:rPr>
          <w:noProof/>
        </w:rPr>
        <mc:AlternateContent>
          <mc:Choice Requires="wps">
            <w:drawing>
              <wp:inline distT="0" distB="0" distL="0" distR="0" wp14:anchorId="77BCDF2E" wp14:editId="059D1143">
                <wp:extent cx="307340" cy="307340"/>
                <wp:effectExtent l="0" t="0" r="0" b="0"/>
                <wp:docPr id="1538691616" name="Rectangle 1" descr="image (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C2E22" id="Rectangle 1" o:spid="_x0000_s1026" alt="image (4).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fldChar w:fldCharType="end"/>
      </w:r>
    </w:p>
    <w:p w14:paraId="48DC8264" w14:textId="33F11609" w:rsidR="00A56813" w:rsidRDefault="00E76067" w:rsidP="00E76067">
      <w:pPr>
        <w:rPr>
          <w:rFonts w:cstheme="minorHAnsi"/>
        </w:rPr>
      </w:pPr>
      <w:r>
        <w:fldChar w:fldCharType="begin"/>
      </w:r>
      <w:r>
        <w:instrText xml:space="preserve"> INCLUDEPICTURE "cid:6AEC30AA-408E-41E6-9F78-5AE29E3770BE" \* MERGEFORMATINET </w:instrText>
      </w:r>
      <w:r>
        <w:fldChar w:fldCharType="separate"/>
      </w:r>
      <w:r>
        <w:rPr>
          <w:noProof/>
        </w:rPr>
        <mc:AlternateContent>
          <mc:Choice Requires="wps">
            <w:drawing>
              <wp:inline distT="0" distB="0" distL="0" distR="0" wp14:anchorId="3846FF39" wp14:editId="10F59906">
                <wp:extent cx="307340" cy="307340"/>
                <wp:effectExtent l="0" t="0" r="0" b="0"/>
                <wp:docPr id="1592801249" name="Rectangle 3" descr="image (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BFCC" id="Rectangle 3" o:spid="_x0000_s1026" alt="image (4).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fldChar w:fldCharType="end"/>
      </w:r>
      <w:r>
        <w:rPr>
          <w:rFonts w:cstheme="minorHAnsi"/>
          <w:noProof/>
        </w:rPr>
        <w:drawing>
          <wp:inline distT="0" distB="0" distL="0" distR="0" wp14:anchorId="42E7324F" wp14:editId="20E6661C">
            <wp:extent cx="4457700" cy="3086100"/>
            <wp:effectExtent l="0" t="0" r="0" b="0"/>
            <wp:docPr id="1328384160" name="Picture 4"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384160" name="Picture 4" descr="A qr code on a green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457700" cy="3086100"/>
                    </a:xfrm>
                    <a:prstGeom prst="rect">
                      <a:avLst/>
                    </a:prstGeom>
                  </pic:spPr>
                </pic:pic>
              </a:graphicData>
            </a:graphic>
          </wp:inline>
        </w:drawing>
      </w:r>
    </w:p>
    <w:p w14:paraId="4C36362D" w14:textId="4E830693" w:rsidR="00AA0493" w:rsidRPr="00EA6174" w:rsidRDefault="00D46086" w:rsidP="00EA6174">
      <w:pPr>
        <w:jc w:val="center"/>
        <w:rPr>
          <w:rFonts w:cstheme="minorHAnsi"/>
        </w:rPr>
      </w:pPr>
      <w:r>
        <w:rPr>
          <w:noProof/>
        </w:rPr>
        <w:lastRenderedPageBreak/>
        <w:drawing>
          <wp:inline distT="0" distB="0" distL="0" distR="0" wp14:anchorId="2099FE10" wp14:editId="2FE7B7E8">
            <wp:extent cx="6081595" cy="4699591"/>
            <wp:effectExtent l="0" t="0" r="1905" b="0"/>
            <wp:docPr id="779302914" name="Picture 4" descr="A map of a ri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302914" name="Picture 4" descr="A map of a river&#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6134801" cy="4740706"/>
                    </a:xfrm>
                    <a:prstGeom prst="rect">
                      <a:avLst/>
                    </a:prstGeom>
                  </pic:spPr>
                </pic:pic>
              </a:graphicData>
            </a:graphic>
          </wp:inline>
        </w:drawing>
      </w:r>
    </w:p>
    <w:p w14:paraId="4731E718" w14:textId="1ADFAB63" w:rsidR="00EA6174" w:rsidRPr="0056198B" w:rsidRDefault="00AA0493" w:rsidP="00D3512E">
      <w:pPr>
        <w:jc w:val="center"/>
        <w:rPr>
          <w:rFonts w:cstheme="minorHAnsi"/>
          <w:b/>
          <w:bCs/>
          <w:sz w:val="28"/>
          <w:szCs w:val="28"/>
        </w:rPr>
      </w:pPr>
      <w:r w:rsidRPr="0056198B">
        <w:rPr>
          <w:rFonts w:cstheme="minorHAnsi"/>
          <w:b/>
          <w:bCs/>
          <w:sz w:val="28"/>
          <w:szCs w:val="28"/>
        </w:rPr>
        <w:t>ADDEND</w:t>
      </w:r>
      <w:r w:rsidR="00EA6174" w:rsidRPr="0056198B">
        <w:rPr>
          <w:rFonts w:cstheme="minorHAnsi"/>
          <w:b/>
          <w:bCs/>
          <w:sz w:val="28"/>
          <w:szCs w:val="28"/>
        </w:rPr>
        <w:t>UM</w:t>
      </w:r>
    </w:p>
    <w:p w14:paraId="2112D021" w14:textId="77777777" w:rsidR="00AA0493" w:rsidRDefault="00AA0493" w:rsidP="00AA0493">
      <w:pPr>
        <w:jc w:val="center"/>
        <w:rPr>
          <w:rFonts w:cstheme="minorHAnsi"/>
          <w:sz w:val="28"/>
          <w:szCs w:val="28"/>
        </w:rPr>
      </w:pPr>
    </w:p>
    <w:p w14:paraId="44B21E87" w14:textId="76972FD4" w:rsidR="00AA0493" w:rsidRDefault="00AA0493" w:rsidP="00AA0493">
      <w:pPr>
        <w:jc w:val="center"/>
        <w:rPr>
          <w:rFonts w:cstheme="minorHAnsi"/>
          <w:sz w:val="28"/>
          <w:szCs w:val="28"/>
        </w:rPr>
      </w:pPr>
      <w:r w:rsidRPr="00B048A0">
        <w:rPr>
          <w:rFonts w:cstheme="minorHAnsi"/>
          <w:sz w:val="28"/>
          <w:szCs w:val="28"/>
        </w:rPr>
        <w:t>Rules of the Road – Georgia Law</w:t>
      </w:r>
    </w:p>
    <w:p w14:paraId="40BFA7CB" w14:textId="77777777" w:rsidR="00EA6174" w:rsidRPr="00AA0493" w:rsidRDefault="00EA6174" w:rsidP="00EA6174">
      <w:pPr>
        <w:jc w:val="center"/>
        <w:rPr>
          <w:rFonts w:ascii="Calibri" w:hAnsi="Calibri" w:cs="Calibri"/>
        </w:rPr>
      </w:pPr>
      <w:r>
        <w:rPr>
          <w:rFonts w:ascii="Calibri" w:hAnsi="Calibri" w:cs="Calibri"/>
        </w:rPr>
        <w:t>Official Code of Georgia Annotated (O.C.G.A.) Title 52</w:t>
      </w:r>
    </w:p>
    <w:p w14:paraId="6C59ACD1" w14:textId="77777777" w:rsidR="00AA0493" w:rsidRDefault="00AA0493" w:rsidP="00AA0493">
      <w:pPr>
        <w:rPr>
          <w:rFonts w:ascii="Calibri" w:hAnsi="Calibri" w:cs="Calibri"/>
        </w:rPr>
      </w:pPr>
    </w:p>
    <w:p w14:paraId="4747ACEF" w14:textId="77777777" w:rsidR="00AA0493" w:rsidRDefault="00AA0493" w:rsidP="00AA0493">
      <w:pPr>
        <w:rPr>
          <w:rFonts w:ascii="Calibri" w:hAnsi="Calibri" w:cs="Calibri"/>
        </w:rPr>
      </w:pPr>
      <w:r>
        <w:rPr>
          <w:rFonts w:ascii="Calibri" w:hAnsi="Calibri" w:cs="Calibri"/>
        </w:rPr>
        <w:t>§ 52-7-18.  Rules of the Road for boat traffic (excerpts…)</w:t>
      </w:r>
    </w:p>
    <w:p w14:paraId="23C232F4" w14:textId="77777777" w:rsidR="00AA0493" w:rsidRDefault="00AA0493" w:rsidP="00AA0493">
      <w:pPr>
        <w:rPr>
          <w:rFonts w:ascii="Calibri" w:hAnsi="Calibri" w:cs="Calibri"/>
        </w:rPr>
      </w:pPr>
    </w:p>
    <w:p w14:paraId="6C298438" w14:textId="77777777" w:rsidR="00AA0493" w:rsidRDefault="00AA0493" w:rsidP="00AA0493">
      <w:pPr>
        <w:rPr>
          <w:rFonts w:ascii="Calibri" w:hAnsi="Calibri" w:cs="Calibri"/>
        </w:rPr>
      </w:pPr>
      <w:r>
        <w:rPr>
          <w:rFonts w:ascii="Calibri" w:hAnsi="Calibri" w:cs="Calibri"/>
        </w:rPr>
        <w:t>(c) It shall be the duty of each operator to keep his vessel to the starboard or right side of the center of any channel, stream, or other narrow body of water; …</w:t>
      </w:r>
    </w:p>
    <w:p w14:paraId="0FC2406C" w14:textId="77777777" w:rsidR="00AA0493" w:rsidRPr="00B048A0" w:rsidRDefault="00AA0493" w:rsidP="00AA0493">
      <w:pPr>
        <w:rPr>
          <w:rFonts w:ascii="Calibri" w:hAnsi="Calibri" w:cs="Calibri"/>
          <w:sz w:val="10"/>
          <w:szCs w:val="10"/>
        </w:rPr>
      </w:pPr>
    </w:p>
    <w:p w14:paraId="2A2E2E40" w14:textId="77777777" w:rsidR="00AA0493" w:rsidRDefault="00AA0493" w:rsidP="00AA0493">
      <w:pPr>
        <w:rPr>
          <w:rFonts w:ascii="Calibri" w:hAnsi="Calibri" w:cs="Calibri"/>
        </w:rPr>
      </w:pPr>
      <w:r>
        <w:rPr>
          <w:rFonts w:ascii="Calibri" w:hAnsi="Calibri" w:cs="Calibri"/>
        </w:rPr>
        <w:t xml:space="preserve">(d) Powered vessels approaching nonpowered vessels shall reduce their speed so that their wake shall not endanger the life or property of those occupying the nonpowered vessel. </w:t>
      </w:r>
    </w:p>
    <w:p w14:paraId="48B11DDF" w14:textId="77777777" w:rsidR="00AA0493" w:rsidRPr="00B048A0" w:rsidRDefault="00AA0493" w:rsidP="00AA0493">
      <w:pPr>
        <w:rPr>
          <w:rFonts w:ascii="Calibri" w:hAnsi="Calibri" w:cs="Calibri"/>
          <w:sz w:val="10"/>
          <w:szCs w:val="10"/>
        </w:rPr>
      </w:pPr>
    </w:p>
    <w:p w14:paraId="4DD3DEEF" w14:textId="77777777" w:rsidR="00AA0493" w:rsidRDefault="00AA0493" w:rsidP="00AA0493">
      <w:pPr>
        <w:rPr>
          <w:rFonts w:ascii="Calibri" w:hAnsi="Calibri" w:cs="Calibri"/>
        </w:rPr>
      </w:pPr>
      <w:r>
        <w:rPr>
          <w:rFonts w:ascii="Calibri" w:hAnsi="Calibri" w:cs="Calibri"/>
        </w:rPr>
        <w:t>(e) Whenever a vessel approaches a bend, point, or other blind area, it shall be the duty of the operator to:</w:t>
      </w:r>
    </w:p>
    <w:p w14:paraId="541C5861" w14:textId="77777777" w:rsidR="00AA0493" w:rsidRDefault="00AA0493" w:rsidP="00AA0493">
      <w:pPr>
        <w:rPr>
          <w:rFonts w:ascii="Calibri" w:hAnsi="Calibri" w:cs="Calibri"/>
        </w:rPr>
      </w:pPr>
      <w:r>
        <w:rPr>
          <w:rFonts w:ascii="Calibri" w:hAnsi="Calibri" w:cs="Calibri"/>
        </w:rPr>
        <w:tab/>
        <w:t xml:space="preserve">1) Move as far to the right or starboard as possible, </w:t>
      </w:r>
    </w:p>
    <w:p w14:paraId="5E776E1C" w14:textId="77777777" w:rsidR="00AA0493" w:rsidRDefault="00AA0493" w:rsidP="00AA0493">
      <w:pPr>
        <w:rPr>
          <w:rFonts w:ascii="Calibri" w:hAnsi="Calibri" w:cs="Calibri"/>
        </w:rPr>
      </w:pPr>
      <w:r>
        <w:rPr>
          <w:rFonts w:ascii="Calibri" w:hAnsi="Calibri" w:cs="Calibri"/>
        </w:rPr>
        <w:tab/>
        <w:t xml:space="preserve">2) Reduce speed to allow for an unexpected </w:t>
      </w:r>
      <w:proofErr w:type="gramStart"/>
      <w:r>
        <w:rPr>
          <w:rFonts w:ascii="Calibri" w:hAnsi="Calibri" w:cs="Calibri"/>
        </w:rPr>
        <w:t>stop</w:t>
      </w:r>
      <w:proofErr w:type="gramEnd"/>
      <w:r>
        <w:rPr>
          <w:rFonts w:ascii="Calibri" w:hAnsi="Calibri" w:cs="Calibri"/>
        </w:rPr>
        <w:t xml:space="preserve"> if necessary, …</w:t>
      </w:r>
    </w:p>
    <w:p w14:paraId="26C7FF17" w14:textId="77777777" w:rsidR="00AA0493" w:rsidRPr="00B048A0" w:rsidRDefault="00AA0493" w:rsidP="00AA0493">
      <w:pPr>
        <w:rPr>
          <w:rFonts w:ascii="Calibri" w:hAnsi="Calibri" w:cs="Calibri"/>
          <w:sz w:val="10"/>
          <w:szCs w:val="10"/>
        </w:rPr>
      </w:pPr>
    </w:p>
    <w:p w14:paraId="6191E3CE" w14:textId="77777777" w:rsidR="00AA0493" w:rsidRDefault="00AA0493" w:rsidP="00AA0493">
      <w:pPr>
        <w:rPr>
          <w:rFonts w:ascii="Calibri" w:hAnsi="Calibri" w:cs="Calibri"/>
        </w:rPr>
      </w:pPr>
      <w:r>
        <w:rPr>
          <w:rFonts w:ascii="Calibri" w:hAnsi="Calibri" w:cs="Calibri"/>
        </w:rPr>
        <w:t xml:space="preserve">(f) No person shall operate any vessel or tow a person or persons on water skis, an aquaplane, a surfboard, or any similar device on the waters of this state at a speed greater than idle speed within 100 feet of any vessel which is moored, anchored, or adrift outside normal traffic </w:t>
      </w:r>
      <w:r>
        <w:rPr>
          <w:rFonts w:ascii="Calibri" w:hAnsi="Calibri" w:cs="Calibri"/>
        </w:rPr>
        <w:lastRenderedPageBreak/>
        <w:t xml:space="preserve">channels, or any wharf, dock, pier, piling, bridge structure or abutment, person in the water, or shoreline adjacent to a full-time or part-time residence, public park, public beach, public swimming area, marina, restaurant, or other public use area.  This subsection shall not be interpreted to prohibit any person from initiating or terminating water skiing from any wharf, dock or pier owned by such person or used by such person with the permission of the owner of said wharf, dock or pier nor shall it be interpreted to prohibit the immediate return of a tow vessel to a downed water skier.  </w:t>
      </w:r>
    </w:p>
    <w:p w14:paraId="34DD367F" w14:textId="77777777" w:rsidR="00AA0493" w:rsidRPr="00B048A0" w:rsidRDefault="00AA0493" w:rsidP="00AA0493">
      <w:pPr>
        <w:rPr>
          <w:rFonts w:ascii="Calibri" w:hAnsi="Calibri" w:cs="Calibri"/>
          <w:sz w:val="10"/>
          <w:szCs w:val="10"/>
        </w:rPr>
      </w:pPr>
    </w:p>
    <w:p w14:paraId="258065C1" w14:textId="77777777" w:rsidR="00AA0493" w:rsidRDefault="00AA0493" w:rsidP="00AA0493">
      <w:pPr>
        <w:rPr>
          <w:rFonts w:ascii="Calibri" w:hAnsi="Calibri" w:cs="Calibri"/>
        </w:rPr>
      </w:pPr>
      <w:r>
        <w:rPr>
          <w:rFonts w:ascii="Calibri" w:hAnsi="Calibri" w:cs="Calibri"/>
        </w:rPr>
        <w:t xml:space="preserve">(g) No vessel shall run around or within 100 feet of another vessel at a speed greater than idle speed unless such vessel is overtaking or meeting such other vessel in compliance with the rules of the road for vessel traffic.  </w:t>
      </w:r>
    </w:p>
    <w:p w14:paraId="49CC58C2" w14:textId="77777777" w:rsidR="00AA0493" w:rsidRPr="00B048A0" w:rsidRDefault="00AA0493" w:rsidP="00AA0493">
      <w:pPr>
        <w:rPr>
          <w:rFonts w:ascii="Calibri" w:hAnsi="Calibri" w:cs="Calibri"/>
          <w:sz w:val="10"/>
          <w:szCs w:val="10"/>
        </w:rPr>
      </w:pPr>
    </w:p>
    <w:p w14:paraId="3F75D46E" w14:textId="77777777" w:rsidR="00AA0493" w:rsidRPr="002519B9" w:rsidRDefault="00AA0493" w:rsidP="00AA0493">
      <w:pPr>
        <w:rPr>
          <w:rFonts w:ascii="Calibri" w:hAnsi="Calibri" w:cs="Calibri"/>
        </w:rPr>
      </w:pPr>
      <w:r>
        <w:rPr>
          <w:rFonts w:ascii="Calibri" w:hAnsi="Calibri" w:cs="Calibri"/>
        </w:rPr>
        <w:t>(h) No vessel shall be operated in such a manner as to ride or jump the wake of another vessel within 100 feet of such other vessel…</w:t>
      </w:r>
    </w:p>
    <w:p w14:paraId="26636484" w14:textId="77777777" w:rsidR="00AA0493" w:rsidRDefault="00AA0493" w:rsidP="00AA0493">
      <w:pPr>
        <w:rPr>
          <w:rFonts w:cstheme="minorHAnsi"/>
        </w:rPr>
      </w:pPr>
    </w:p>
    <w:p w14:paraId="4E13ECA6" w14:textId="5994CC0F" w:rsidR="00AA0493" w:rsidRDefault="00AA0493" w:rsidP="00AA0493">
      <w:pPr>
        <w:shd w:val="clear" w:color="auto" w:fill="F2F2F2" w:themeFill="background1" w:themeFillShade="F2"/>
        <w:rPr>
          <w:rFonts w:cstheme="minorHAnsi"/>
        </w:rPr>
      </w:pPr>
      <w:r>
        <w:rPr>
          <w:rFonts w:ascii="Calibri" w:hAnsi="Calibri" w:cs="Calibri"/>
        </w:rPr>
        <w:t>§</w:t>
      </w:r>
      <w:r>
        <w:rPr>
          <w:rFonts w:cstheme="minorHAnsi"/>
        </w:rPr>
        <w:t xml:space="preserve"> 52-7-3 and </w:t>
      </w:r>
      <w:r>
        <w:rPr>
          <w:rFonts w:ascii="Calibri" w:hAnsi="Calibri" w:cs="Calibri"/>
        </w:rPr>
        <w:t>§</w:t>
      </w:r>
      <w:r>
        <w:rPr>
          <w:rFonts w:cstheme="minorHAnsi"/>
        </w:rPr>
        <w:t xml:space="preserve"> 52-7-13 (Amendments regarding wake surfing and wakeboarding pursuant to HB 121)</w:t>
      </w:r>
    </w:p>
    <w:p w14:paraId="6D6A8E31" w14:textId="77777777" w:rsidR="00AA0493" w:rsidRDefault="00AA0493" w:rsidP="00AA0493">
      <w:pPr>
        <w:shd w:val="clear" w:color="auto" w:fill="F2F2F2" w:themeFill="background1" w:themeFillShade="F2"/>
        <w:rPr>
          <w:rFonts w:cstheme="minorHAnsi"/>
        </w:rPr>
      </w:pPr>
    </w:p>
    <w:p w14:paraId="2BDDF19A" w14:textId="77777777" w:rsidR="00AA0493" w:rsidRDefault="00AA0493" w:rsidP="00AA0493">
      <w:pPr>
        <w:shd w:val="clear" w:color="auto" w:fill="F2F2F2" w:themeFill="background1" w:themeFillShade="F2"/>
        <w:rPr>
          <w:rFonts w:cstheme="minorHAnsi"/>
        </w:rPr>
      </w:pPr>
      <w:r w:rsidRPr="00DD515E">
        <w:rPr>
          <w:rFonts w:cstheme="minorHAnsi"/>
        </w:rPr>
        <w:t xml:space="preserve">Article 1 of Chapter 7 of Title 52 of the Official Code of Georgia Annotated, relating to registration, operation, and sale of watercraft generally, is amended by revising Code Section 52-7-3, relating to definitions, by adding two new paragraphs to read as follows:    </w:t>
      </w:r>
    </w:p>
    <w:p w14:paraId="7C8A67E6" w14:textId="77777777" w:rsidR="00AA0493" w:rsidRDefault="00AA0493" w:rsidP="00AA0493">
      <w:pPr>
        <w:shd w:val="clear" w:color="auto" w:fill="F2F2F2" w:themeFill="background1" w:themeFillShade="F2"/>
        <w:rPr>
          <w:rFonts w:cstheme="minorHAnsi"/>
        </w:rPr>
      </w:pPr>
    </w:p>
    <w:p w14:paraId="64C0E348" w14:textId="77777777" w:rsidR="00AA0493" w:rsidRDefault="00AA0493" w:rsidP="00AA0493">
      <w:pPr>
        <w:shd w:val="clear" w:color="auto" w:fill="F2F2F2" w:themeFill="background1" w:themeFillShade="F2"/>
        <w:rPr>
          <w:rFonts w:cstheme="minorHAnsi"/>
        </w:rPr>
      </w:pPr>
      <w:r>
        <w:rPr>
          <w:rFonts w:cstheme="minorHAnsi"/>
        </w:rPr>
        <w:t xml:space="preserve">Section 1-1. </w:t>
      </w:r>
      <w:r w:rsidRPr="00DD515E">
        <w:rPr>
          <w:rFonts w:cstheme="minorHAnsi"/>
        </w:rPr>
        <w:t>"'Wakeboarding' means the activity of</w:t>
      </w:r>
      <w:proofErr w:type="gramStart"/>
      <w:r w:rsidRPr="00DD515E">
        <w:rPr>
          <w:rFonts w:cstheme="minorHAnsi"/>
        </w:rPr>
        <w:t>:  (</w:t>
      </w:r>
      <w:proofErr w:type="gramEnd"/>
      <w:r w:rsidRPr="00DD515E">
        <w:rPr>
          <w:rFonts w:cstheme="minorHAnsi"/>
        </w:rPr>
        <w:t>A) Being towed on a board with or without foot bindings by a motorboat across the  vessel's wake; or  (B) Operating a motorboat in a manner that creates a wake while towing a person on  a board with or without foot bindings.  '</w:t>
      </w:r>
      <w:proofErr w:type="spellStart"/>
      <w:r w:rsidRPr="00DD515E">
        <w:rPr>
          <w:rFonts w:cstheme="minorHAnsi"/>
        </w:rPr>
        <w:t>Wakesurfing</w:t>
      </w:r>
      <w:proofErr w:type="spellEnd"/>
      <w:r w:rsidRPr="00DD515E">
        <w:rPr>
          <w:rFonts w:cstheme="minorHAnsi"/>
        </w:rPr>
        <w:t>' means the activity of</w:t>
      </w:r>
      <w:proofErr w:type="gramStart"/>
      <w:r w:rsidRPr="00DD515E">
        <w:rPr>
          <w:rFonts w:cstheme="minorHAnsi"/>
        </w:rPr>
        <w:t>:  (</w:t>
      </w:r>
      <w:proofErr w:type="gramEnd"/>
      <w:r w:rsidRPr="00DD515E">
        <w:rPr>
          <w:rFonts w:cstheme="minorHAnsi"/>
        </w:rPr>
        <w:t>A) Surfing a motorboat's wake, regardless of whether the person is being pulled by  a tow rope attached to the motorboat that is producing the wake; or  (B) Operating a motorboat in a manner that creates a wake that is capable of being surfed by another person."</w:t>
      </w:r>
    </w:p>
    <w:p w14:paraId="56DC1D64" w14:textId="77777777" w:rsidR="00AA0493" w:rsidRDefault="00AA0493" w:rsidP="00AA0493">
      <w:pPr>
        <w:shd w:val="clear" w:color="auto" w:fill="F2F2F2" w:themeFill="background1" w:themeFillShade="F2"/>
        <w:rPr>
          <w:rFonts w:cstheme="minorHAnsi"/>
        </w:rPr>
      </w:pPr>
      <w:r w:rsidRPr="003E2D6A">
        <w:rPr>
          <w:rFonts w:cstheme="minorHAnsi"/>
        </w:rPr>
        <w:t xml:space="preserve"> </w:t>
      </w:r>
    </w:p>
    <w:p w14:paraId="5560762B" w14:textId="77777777" w:rsidR="00AA0493" w:rsidRDefault="00AA0493" w:rsidP="00AA0493">
      <w:pPr>
        <w:shd w:val="clear" w:color="auto" w:fill="F2F2F2" w:themeFill="background1" w:themeFillShade="F2"/>
        <w:rPr>
          <w:rFonts w:cstheme="minorHAnsi"/>
        </w:rPr>
      </w:pPr>
      <w:r w:rsidRPr="003E2D6A">
        <w:rPr>
          <w:rFonts w:cstheme="minorHAnsi"/>
        </w:rPr>
        <w:t>S</w:t>
      </w:r>
      <w:r>
        <w:rPr>
          <w:rFonts w:cstheme="minorHAnsi"/>
        </w:rPr>
        <w:t>ection</w:t>
      </w:r>
      <w:r w:rsidRPr="003E2D6A">
        <w:rPr>
          <w:rFonts w:cstheme="minorHAnsi"/>
        </w:rPr>
        <w:t xml:space="preserve"> 1-2.  Said article is further amended by adding a new Code section to read as follows:  "52-7-13.1.  (a) Except as provided in subsection (b) of this Code section, no person shall engage in </w:t>
      </w:r>
      <w:proofErr w:type="spellStart"/>
      <w:r w:rsidRPr="003E2D6A">
        <w:rPr>
          <w:rFonts w:cstheme="minorHAnsi"/>
        </w:rPr>
        <w:t>wakesurfing</w:t>
      </w:r>
      <w:proofErr w:type="spellEnd"/>
      <w:r w:rsidRPr="003E2D6A">
        <w:rPr>
          <w:rFonts w:cstheme="minorHAnsi"/>
        </w:rPr>
        <w:t xml:space="preserve"> or wakeboarding upon waters of this state:  (1) Between sunset and sunrise;  (2) Within 200 feet of any moored vessel; any wharf, dock, pier, piling, or bridge structure or abutment; or any shoreline adjacent to a full-time or part-time residence,  public park, public beach, public swimming area, marina, restaurant, or other public use  area; or</w:t>
      </w:r>
      <w:r>
        <w:rPr>
          <w:rFonts w:cstheme="minorHAnsi"/>
        </w:rPr>
        <w:t xml:space="preserve"> </w:t>
      </w:r>
      <w:r w:rsidRPr="00F535E6">
        <w:rPr>
          <w:rFonts w:cstheme="minorHAnsi"/>
        </w:rPr>
        <w:t>(3) When surfing a wake or being towed on a board, without wearing a personal flotation  device.  (b) This Code section shall not apply to</w:t>
      </w:r>
      <w:proofErr w:type="gramStart"/>
      <w:r w:rsidRPr="00F535E6">
        <w:rPr>
          <w:rFonts w:cstheme="minorHAnsi"/>
        </w:rPr>
        <w:t>:  (</w:t>
      </w:r>
      <w:proofErr w:type="gramEnd"/>
      <w:r w:rsidRPr="00F535E6">
        <w:rPr>
          <w:rFonts w:cstheme="minorHAnsi"/>
        </w:rPr>
        <w:t>1) A regatta, boat race, marine parade, tournament, or exhibition for which the  commissioner has granted a marine event permit pursuant to Code Section 52-7-19; or  (2) Intracoastal waterways, rivers, or private lakes."</w:t>
      </w:r>
    </w:p>
    <w:p w14:paraId="49E2B6FD" w14:textId="6C77395C" w:rsidR="00994576" w:rsidRPr="00350F27" w:rsidRDefault="00994576">
      <w:pPr>
        <w:rPr>
          <w:rFonts w:cstheme="minorHAnsi"/>
        </w:rPr>
      </w:pPr>
    </w:p>
    <w:sectPr w:rsidR="00994576" w:rsidRPr="00350F27" w:rsidSect="00EA6174">
      <w:headerReference w:type="default" r:id="rId14"/>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9025" w14:textId="77777777" w:rsidR="003B2070" w:rsidRDefault="003B2070" w:rsidP="00C1499C">
      <w:r>
        <w:separator/>
      </w:r>
    </w:p>
  </w:endnote>
  <w:endnote w:type="continuationSeparator" w:id="0">
    <w:p w14:paraId="1B86A485" w14:textId="77777777" w:rsidR="003B2070" w:rsidRDefault="003B2070" w:rsidP="00C1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8E05" w14:textId="77777777" w:rsidR="003B2070" w:rsidRDefault="003B2070" w:rsidP="00C1499C">
      <w:r>
        <w:separator/>
      </w:r>
    </w:p>
  </w:footnote>
  <w:footnote w:type="continuationSeparator" w:id="0">
    <w:p w14:paraId="083BA0A7" w14:textId="77777777" w:rsidR="003B2070" w:rsidRDefault="003B2070" w:rsidP="00C1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1499C" w14:paraId="20DC26A4" w14:textId="77777777" w:rsidTr="00C1499C">
      <w:tc>
        <w:tcPr>
          <w:tcW w:w="4675" w:type="dxa"/>
        </w:tcPr>
        <w:p w14:paraId="2FE3220F" w14:textId="77777777" w:rsidR="00C1499C" w:rsidRPr="00C1499C" w:rsidRDefault="00C1499C" w:rsidP="00C1499C">
          <w:pPr>
            <w:rPr>
              <w:sz w:val="20"/>
              <w:szCs w:val="20"/>
            </w:rPr>
          </w:pPr>
          <w:r w:rsidRPr="00C1499C">
            <w:rPr>
              <w:sz w:val="20"/>
              <w:szCs w:val="20"/>
            </w:rPr>
            <w:t>Boating Safety Class</w:t>
          </w:r>
        </w:p>
        <w:p w14:paraId="54551415" w14:textId="24343913" w:rsidR="00C1499C" w:rsidRPr="00C1499C" w:rsidRDefault="00C1499C" w:rsidP="00C1499C">
          <w:pPr>
            <w:rPr>
              <w:sz w:val="20"/>
              <w:szCs w:val="20"/>
            </w:rPr>
          </w:pPr>
          <w:r w:rsidRPr="00C1499C">
            <w:rPr>
              <w:sz w:val="20"/>
              <w:szCs w:val="20"/>
            </w:rPr>
            <w:t>Lake Rabun Best Practices</w:t>
          </w:r>
        </w:p>
        <w:p w14:paraId="0116FDBC" w14:textId="5EF039CD" w:rsidR="00C1499C" w:rsidRDefault="00C1499C" w:rsidP="00C1499C">
          <w:pPr>
            <w:pStyle w:val="Header"/>
          </w:pPr>
          <w:r w:rsidRPr="00C1499C">
            <w:rPr>
              <w:sz w:val="20"/>
              <w:szCs w:val="20"/>
            </w:rPr>
            <w:t>June 24, 2023</w:t>
          </w:r>
        </w:p>
      </w:tc>
      <w:tc>
        <w:tcPr>
          <w:tcW w:w="4675" w:type="dxa"/>
        </w:tcPr>
        <w:p w14:paraId="6A10C82C" w14:textId="488AEFF1" w:rsidR="00C1499C" w:rsidRPr="00C1499C" w:rsidRDefault="00C1499C" w:rsidP="00C1499C">
          <w:pPr>
            <w:pStyle w:val="Header"/>
            <w:jc w:val="right"/>
            <w:rPr>
              <w:sz w:val="20"/>
              <w:szCs w:val="20"/>
            </w:rPr>
          </w:pPr>
          <w:r w:rsidRPr="00C1499C">
            <w:rPr>
              <w:rFonts w:ascii="Times New Roman" w:hAnsi="Times New Roman"/>
              <w:sz w:val="20"/>
              <w:szCs w:val="20"/>
            </w:rPr>
            <w:t xml:space="preserve">Page </w:t>
          </w:r>
          <w:r w:rsidRPr="00C1499C">
            <w:rPr>
              <w:rFonts w:ascii="Times New Roman" w:hAnsi="Times New Roman"/>
              <w:sz w:val="20"/>
              <w:szCs w:val="20"/>
            </w:rPr>
            <w:fldChar w:fldCharType="begin"/>
          </w:r>
          <w:r w:rsidRPr="00C1499C">
            <w:rPr>
              <w:rFonts w:ascii="Times New Roman" w:hAnsi="Times New Roman"/>
              <w:sz w:val="20"/>
              <w:szCs w:val="20"/>
            </w:rPr>
            <w:instrText xml:space="preserve"> PAGE </w:instrText>
          </w:r>
          <w:r w:rsidRPr="00C1499C">
            <w:rPr>
              <w:rFonts w:ascii="Times New Roman" w:hAnsi="Times New Roman"/>
              <w:sz w:val="20"/>
              <w:szCs w:val="20"/>
            </w:rPr>
            <w:fldChar w:fldCharType="separate"/>
          </w:r>
          <w:r>
            <w:rPr>
              <w:rFonts w:ascii="Times New Roman" w:hAnsi="Times New Roman"/>
              <w:noProof/>
              <w:sz w:val="20"/>
              <w:szCs w:val="20"/>
            </w:rPr>
            <w:t>2</w:t>
          </w:r>
          <w:r w:rsidRPr="00C1499C">
            <w:rPr>
              <w:rFonts w:ascii="Times New Roman" w:hAnsi="Times New Roman"/>
              <w:sz w:val="20"/>
              <w:szCs w:val="20"/>
            </w:rPr>
            <w:fldChar w:fldCharType="end"/>
          </w:r>
          <w:r w:rsidRPr="00C1499C">
            <w:rPr>
              <w:rFonts w:ascii="Times New Roman" w:hAnsi="Times New Roman"/>
              <w:sz w:val="20"/>
              <w:szCs w:val="20"/>
            </w:rPr>
            <w:t xml:space="preserve"> of </w:t>
          </w:r>
          <w:r w:rsidRPr="00C1499C">
            <w:rPr>
              <w:rFonts w:ascii="Times New Roman" w:hAnsi="Times New Roman"/>
              <w:sz w:val="20"/>
              <w:szCs w:val="20"/>
            </w:rPr>
            <w:fldChar w:fldCharType="begin"/>
          </w:r>
          <w:r w:rsidRPr="00C1499C">
            <w:rPr>
              <w:rFonts w:ascii="Times New Roman" w:hAnsi="Times New Roman"/>
              <w:sz w:val="20"/>
              <w:szCs w:val="20"/>
            </w:rPr>
            <w:instrText xml:space="preserve"> NUMPAGES </w:instrText>
          </w:r>
          <w:r w:rsidRPr="00C1499C">
            <w:rPr>
              <w:rFonts w:ascii="Times New Roman" w:hAnsi="Times New Roman"/>
              <w:sz w:val="20"/>
              <w:szCs w:val="20"/>
            </w:rPr>
            <w:fldChar w:fldCharType="separate"/>
          </w:r>
          <w:r>
            <w:rPr>
              <w:rFonts w:ascii="Times New Roman" w:hAnsi="Times New Roman"/>
              <w:noProof/>
              <w:sz w:val="20"/>
              <w:szCs w:val="20"/>
            </w:rPr>
            <w:t>9</w:t>
          </w:r>
          <w:r w:rsidRPr="00C1499C">
            <w:rPr>
              <w:rFonts w:ascii="Times New Roman" w:hAnsi="Times New Roman"/>
              <w:sz w:val="20"/>
              <w:szCs w:val="20"/>
            </w:rPr>
            <w:fldChar w:fldCharType="end"/>
          </w:r>
        </w:p>
      </w:tc>
    </w:tr>
  </w:tbl>
  <w:p w14:paraId="0EEFF666" w14:textId="77777777" w:rsidR="00C1499C" w:rsidRDefault="00C14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D97"/>
    <w:multiLevelType w:val="hybridMultilevel"/>
    <w:tmpl w:val="B16E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35D7"/>
    <w:multiLevelType w:val="hybridMultilevel"/>
    <w:tmpl w:val="7F2AE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D196C"/>
    <w:multiLevelType w:val="hybridMultilevel"/>
    <w:tmpl w:val="0EAAF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93D94"/>
    <w:multiLevelType w:val="hybridMultilevel"/>
    <w:tmpl w:val="BA96959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C972DA"/>
    <w:multiLevelType w:val="hybridMultilevel"/>
    <w:tmpl w:val="C040DC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46AF7"/>
    <w:multiLevelType w:val="hybridMultilevel"/>
    <w:tmpl w:val="ACDE6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D0173"/>
    <w:multiLevelType w:val="hybridMultilevel"/>
    <w:tmpl w:val="A4E2E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65FD9"/>
    <w:multiLevelType w:val="hybridMultilevel"/>
    <w:tmpl w:val="99FE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73467"/>
    <w:multiLevelType w:val="hybridMultilevel"/>
    <w:tmpl w:val="19508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2CAB"/>
    <w:multiLevelType w:val="hybridMultilevel"/>
    <w:tmpl w:val="B316D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92745"/>
    <w:multiLevelType w:val="hybridMultilevel"/>
    <w:tmpl w:val="746842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B0ADC"/>
    <w:multiLevelType w:val="hybridMultilevel"/>
    <w:tmpl w:val="AA88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518A0"/>
    <w:multiLevelType w:val="hybridMultilevel"/>
    <w:tmpl w:val="AC42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E0B8E"/>
    <w:multiLevelType w:val="hybridMultilevel"/>
    <w:tmpl w:val="02E2D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815206">
    <w:abstractNumId w:val="13"/>
  </w:num>
  <w:num w:numId="2" w16cid:durableId="207226006">
    <w:abstractNumId w:val="8"/>
  </w:num>
  <w:num w:numId="3" w16cid:durableId="470176636">
    <w:abstractNumId w:val="10"/>
  </w:num>
  <w:num w:numId="4" w16cid:durableId="945767746">
    <w:abstractNumId w:val="4"/>
  </w:num>
  <w:num w:numId="5" w16cid:durableId="756907698">
    <w:abstractNumId w:val="5"/>
  </w:num>
  <w:num w:numId="6" w16cid:durableId="1105463520">
    <w:abstractNumId w:val="2"/>
  </w:num>
  <w:num w:numId="7" w16cid:durableId="1849321091">
    <w:abstractNumId w:val="9"/>
  </w:num>
  <w:num w:numId="8" w16cid:durableId="479270871">
    <w:abstractNumId w:val="7"/>
  </w:num>
  <w:num w:numId="9" w16cid:durableId="358816598">
    <w:abstractNumId w:val="12"/>
  </w:num>
  <w:num w:numId="10" w16cid:durableId="1223060913">
    <w:abstractNumId w:val="11"/>
  </w:num>
  <w:num w:numId="11" w16cid:durableId="304773884">
    <w:abstractNumId w:val="3"/>
  </w:num>
  <w:num w:numId="12" w16cid:durableId="306664892">
    <w:abstractNumId w:val="6"/>
  </w:num>
  <w:num w:numId="13" w16cid:durableId="402025352">
    <w:abstractNumId w:val="0"/>
  </w:num>
  <w:num w:numId="14" w16cid:durableId="51669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27"/>
    <w:rsid w:val="000043C3"/>
    <w:rsid w:val="00023D53"/>
    <w:rsid w:val="000767BC"/>
    <w:rsid w:val="000F53FF"/>
    <w:rsid w:val="00121064"/>
    <w:rsid w:val="00127758"/>
    <w:rsid w:val="00132661"/>
    <w:rsid w:val="001845F6"/>
    <w:rsid w:val="001F21DD"/>
    <w:rsid w:val="00212F5D"/>
    <w:rsid w:val="002519B9"/>
    <w:rsid w:val="00274A9C"/>
    <w:rsid w:val="00292ED1"/>
    <w:rsid w:val="0029623F"/>
    <w:rsid w:val="002E4892"/>
    <w:rsid w:val="00303B2C"/>
    <w:rsid w:val="00317BAD"/>
    <w:rsid w:val="00350F27"/>
    <w:rsid w:val="0036355F"/>
    <w:rsid w:val="00384349"/>
    <w:rsid w:val="00387D5F"/>
    <w:rsid w:val="00391D94"/>
    <w:rsid w:val="003B2070"/>
    <w:rsid w:val="003C7CF7"/>
    <w:rsid w:val="003D0C6C"/>
    <w:rsid w:val="003E2D6A"/>
    <w:rsid w:val="003F1DEE"/>
    <w:rsid w:val="00426821"/>
    <w:rsid w:val="004410CF"/>
    <w:rsid w:val="0047555E"/>
    <w:rsid w:val="0052259D"/>
    <w:rsid w:val="0056198B"/>
    <w:rsid w:val="005F6DA0"/>
    <w:rsid w:val="00604406"/>
    <w:rsid w:val="00605488"/>
    <w:rsid w:val="00633C82"/>
    <w:rsid w:val="006865E7"/>
    <w:rsid w:val="00702F0F"/>
    <w:rsid w:val="00703820"/>
    <w:rsid w:val="00707FF0"/>
    <w:rsid w:val="0071019C"/>
    <w:rsid w:val="0072779D"/>
    <w:rsid w:val="007403A9"/>
    <w:rsid w:val="00773DAA"/>
    <w:rsid w:val="0079501D"/>
    <w:rsid w:val="007A6483"/>
    <w:rsid w:val="007C552F"/>
    <w:rsid w:val="007D79E6"/>
    <w:rsid w:val="00831F67"/>
    <w:rsid w:val="00880000"/>
    <w:rsid w:val="008906B0"/>
    <w:rsid w:val="008940C9"/>
    <w:rsid w:val="00896551"/>
    <w:rsid w:val="008A6799"/>
    <w:rsid w:val="008C38D3"/>
    <w:rsid w:val="008D3010"/>
    <w:rsid w:val="00905157"/>
    <w:rsid w:val="00930D78"/>
    <w:rsid w:val="00947A03"/>
    <w:rsid w:val="00994576"/>
    <w:rsid w:val="009E6A37"/>
    <w:rsid w:val="009F243C"/>
    <w:rsid w:val="00A13A8F"/>
    <w:rsid w:val="00A236DF"/>
    <w:rsid w:val="00A336CD"/>
    <w:rsid w:val="00A34FC5"/>
    <w:rsid w:val="00A56813"/>
    <w:rsid w:val="00AA0493"/>
    <w:rsid w:val="00AF2D1D"/>
    <w:rsid w:val="00B048A0"/>
    <w:rsid w:val="00B605CB"/>
    <w:rsid w:val="00BA50F5"/>
    <w:rsid w:val="00BF4941"/>
    <w:rsid w:val="00C06E6D"/>
    <w:rsid w:val="00C1499C"/>
    <w:rsid w:val="00C17A21"/>
    <w:rsid w:val="00C47F39"/>
    <w:rsid w:val="00C57FB9"/>
    <w:rsid w:val="00C72742"/>
    <w:rsid w:val="00CC3FF3"/>
    <w:rsid w:val="00CE4C5D"/>
    <w:rsid w:val="00D2335C"/>
    <w:rsid w:val="00D3512E"/>
    <w:rsid w:val="00D46086"/>
    <w:rsid w:val="00D75F8C"/>
    <w:rsid w:val="00DA747F"/>
    <w:rsid w:val="00DD515E"/>
    <w:rsid w:val="00E31F4F"/>
    <w:rsid w:val="00E62DFD"/>
    <w:rsid w:val="00E76067"/>
    <w:rsid w:val="00E95F53"/>
    <w:rsid w:val="00EA6174"/>
    <w:rsid w:val="00EE0E21"/>
    <w:rsid w:val="00EF2DDC"/>
    <w:rsid w:val="00F363E5"/>
    <w:rsid w:val="00F535E6"/>
    <w:rsid w:val="00F614B4"/>
    <w:rsid w:val="00F837A8"/>
    <w:rsid w:val="00FB20E5"/>
    <w:rsid w:val="00FD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3D56"/>
  <w15:chartTrackingRefBased/>
  <w15:docId w15:val="{AF27F149-4CA1-F642-99AB-A93F1D0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0F27"/>
  </w:style>
  <w:style w:type="paragraph" w:styleId="ListParagraph">
    <w:name w:val="List Paragraph"/>
    <w:basedOn w:val="Normal"/>
    <w:uiPriority w:val="34"/>
    <w:qFormat/>
    <w:rsid w:val="00FD0A75"/>
    <w:pPr>
      <w:ind w:left="720"/>
      <w:contextualSpacing/>
    </w:pPr>
  </w:style>
  <w:style w:type="character" w:styleId="Hyperlink">
    <w:name w:val="Hyperlink"/>
    <w:basedOn w:val="DefaultParagraphFont"/>
    <w:uiPriority w:val="99"/>
    <w:unhideWhenUsed/>
    <w:rsid w:val="00994576"/>
    <w:rPr>
      <w:color w:val="0563C1" w:themeColor="hyperlink"/>
      <w:u w:val="single"/>
    </w:rPr>
  </w:style>
  <w:style w:type="character" w:styleId="UnresolvedMention">
    <w:name w:val="Unresolved Mention"/>
    <w:basedOn w:val="DefaultParagraphFont"/>
    <w:uiPriority w:val="99"/>
    <w:semiHidden/>
    <w:unhideWhenUsed/>
    <w:rsid w:val="00994576"/>
    <w:rPr>
      <w:color w:val="605E5C"/>
      <w:shd w:val="clear" w:color="auto" w:fill="E1DFDD"/>
    </w:rPr>
  </w:style>
  <w:style w:type="character" w:styleId="FollowedHyperlink">
    <w:name w:val="FollowedHyperlink"/>
    <w:basedOn w:val="DefaultParagraphFont"/>
    <w:uiPriority w:val="99"/>
    <w:semiHidden/>
    <w:unhideWhenUsed/>
    <w:rsid w:val="00292ED1"/>
    <w:rPr>
      <w:color w:val="954F72" w:themeColor="followedHyperlink"/>
      <w:u w:val="single"/>
    </w:rPr>
  </w:style>
  <w:style w:type="table" w:styleId="TableGrid">
    <w:name w:val="Table Grid"/>
    <w:basedOn w:val="TableNormal"/>
    <w:uiPriority w:val="39"/>
    <w:rsid w:val="00F3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99C"/>
    <w:pPr>
      <w:tabs>
        <w:tab w:val="center" w:pos="4680"/>
        <w:tab w:val="right" w:pos="9360"/>
      </w:tabs>
    </w:pPr>
  </w:style>
  <w:style w:type="character" w:customStyle="1" w:styleId="HeaderChar">
    <w:name w:val="Header Char"/>
    <w:basedOn w:val="DefaultParagraphFont"/>
    <w:link w:val="Header"/>
    <w:uiPriority w:val="99"/>
    <w:rsid w:val="00C1499C"/>
  </w:style>
  <w:style w:type="paragraph" w:styleId="Footer">
    <w:name w:val="footer"/>
    <w:basedOn w:val="Normal"/>
    <w:link w:val="FooterChar"/>
    <w:uiPriority w:val="99"/>
    <w:unhideWhenUsed/>
    <w:rsid w:val="00C1499C"/>
    <w:pPr>
      <w:tabs>
        <w:tab w:val="center" w:pos="4680"/>
        <w:tab w:val="right" w:pos="9360"/>
      </w:tabs>
    </w:pPr>
  </w:style>
  <w:style w:type="character" w:customStyle="1" w:styleId="FooterChar">
    <w:name w:val="Footer Char"/>
    <w:basedOn w:val="DefaultParagraphFont"/>
    <w:link w:val="Footer"/>
    <w:uiPriority w:val="99"/>
    <w:rsid w:val="00C1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93019">
      <w:bodyDiv w:val="1"/>
      <w:marLeft w:val="0"/>
      <w:marRight w:val="0"/>
      <w:marTop w:val="0"/>
      <w:marBottom w:val="0"/>
      <w:divBdr>
        <w:top w:val="none" w:sz="0" w:space="0" w:color="auto"/>
        <w:left w:val="none" w:sz="0" w:space="0" w:color="auto"/>
        <w:bottom w:val="none" w:sz="0" w:space="0" w:color="auto"/>
        <w:right w:val="none" w:sz="0" w:space="0" w:color="auto"/>
      </w:divBdr>
      <w:divsChild>
        <w:div w:id="204411727">
          <w:marLeft w:val="0"/>
          <w:marRight w:val="0"/>
          <w:marTop w:val="0"/>
          <w:marBottom w:val="0"/>
          <w:divBdr>
            <w:top w:val="none" w:sz="0" w:space="0" w:color="auto"/>
            <w:left w:val="none" w:sz="0" w:space="0" w:color="auto"/>
            <w:bottom w:val="none" w:sz="0" w:space="0" w:color="auto"/>
            <w:right w:val="none" w:sz="0" w:space="0" w:color="auto"/>
          </w:divBdr>
        </w:div>
        <w:div w:id="955596238">
          <w:marLeft w:val="0"/>
          <w:marRight w:val="0"/>
          <w:marTop w:val="0"/>
          <w:marBottom w:val="0"/>
          <w:divBdr>
            <w:top w:val="none" w:sz="0" w:space="0" w:color="auto"/>
            <w:left w:val="none" w:sz="0" w:space="0" w:color="auto"/>
            <w:bottom w:val="none" w:sz="0" w:space="0" w:color="auto"/>
            <w:right w:val="none" w:sz="0" w:space="0" w:color="auto"/>
          </w:divBdr>
        </w:div>
        <w:div w:id="488836482">
          <w:marLeft w:val="0"/>
          <w:marRight w:val="0"/>
          <w:marTop w:val="0"/>
          <w:marBottom w:val="0"/>
          <w:divBdr>
            <w:top w:val="none" w:sz="0" w:space="0" w:color="auto"/>
            <w:left w:val="none" w:sz="0" w:space="0" w:color="auto"/>
            <w:bottom w:val="none" w:sz="0" w:space="0" w:color="auto"/>
            <w:right w:val="none" w:sz="0" w:space="0" w:color="auto"/>
          </w:divBdr>
        </w:div>
        <w:div w:id="914969701">
          <w:marLeft w:val="0"/>
          <w:marRight w:val="0"/>
          <w:marTop w:val="0"/>
          <w:marBottom w:val="0"/>
          <w:divBdr>
            <w:top w:val="none" w:sz="0" w:space="0" w:color="auto"/>
            <w:left w:val="none" w:sz="0" w:space="0" w:color="auto"/>
            <w:bottom w:val="none" w:sz="0" w:space="0" w:color="auto"/>
            <w:right w:val="none" w:sz="0" w:space="0" w:color="auto"/>
          </w:divBdr>
        </w:div>
        <w:div w:id="1062099436">
          <w:marLeft w:val="0"/>
          <w:marRight w:val="0"/>
          <w:marTop w:val="0"/>
          <w:marBottom w:val="0"/>
          <w:divBdr>
            <w:top w:val="none" w:sz="0" w:space="0" w:color="auto"/>
            <w:left w:val="none" w:sz="0" w:space="0" w:color="auto"/>
            <w:bottom w:val="none" w:sz="0" w:space="0" w:color="auto"/>
            <w:right w:val="none" w:sz="0" w:space="0" w:color="auto"/>
          </w:divBdr>
        </w:div>
        <w:div w:id="1417749152">
          <w:marLeft w:val="0"/>
          <w:marRight w:val="0"/>
          <w:marTop w:val="0"/>
          <w:marBottom w:val="0"/>
          <w:divBdr>
            <w:top w:val="none" w:sz="0" w:space="0" w:color="auto"/>
            <w:left w:val="none" w:sz="0" w:space="0" w:color="auto"/>
            <w:bottom w:val="none" w:sz="0" w:space="0" w:color="auto"/>
            <w:right w:val="none" w:sz="0" w:space="0" w:color="auto"/>
          </w:divBdr>
        </w:div>
        <w:div w:id="1896962226">
          <w:marLeft w:val="0"/>
          <w:marRight w:val="0"/>
          <w:marTop w:val="0"/>
          <w:marBottom w:val="0"/>
          <w:divBdr>
            <w:top w:val="none" w:sz="0" w:space="0" w:color="auto"/>
            <w:left w:val="none" w:sz="0" w:space="0" w:color="auto"/>
            <w:bottom w:val="none" w:sz="0" w:space="0" w:color="auto"/>
            <w:right w:val="none" w:sz="0" w:space="0" w:color="auto"/>
          </w:divBdr>
        </w:div>
        <w:div w:id="1448816392">
          <w:marLeft w:val="0"/>
          <w:marRight w:val="0"/>
          <w:marTop w:val="0"/>
          <w:marBottom w:val="0"/>
          <w:divBdr>
            <w:top w:val="none" w:sz="0" w:space="0" w:color="auto"/>
            <w:left w:val="none" w:sz="0" w:space="0" w:color="auto"/>
            <w:bottom w:val="none" w:sz="0" w:space="0" w:color="auto"/>
            <w:right w:val="none" w:sz="0" w:space="0" w:color="auto"/>
          </w:divBdr>
        </w:div>
        <w:div w:id="1596396227">
          <w:marLeft w:val="0"/>
          <w:marRight w:val="0"/>
          <w:marTop w:val="0"/>
          <w:marBottom w:val="0"/>
          <w:divBdr>
            <w:top w:val="none" w:sz="0" w:space="0" w:color="auto"/>
            <w:left w:val="none" w:sz="0" w:space="0" w:color="auto"/>
            <w:bottom w:val="none" w:sz="0" w:space="0" w:color="auto"/>
            <w:right w:val="none" w:sz="0" w:space="0" w:color="auto"/>
          </w:divBdr>
        </w:div>
        <w:div w:id="1567766821">
          <w:marLeft w:val="0"/>
          <w:marRight w:val="0"/>
          <w:marTop w:val="0"/>
          <w:marBottom w:val="0"/>
          <w:divBdr>
            <w:top w:val="none" w:sz="0" w:space="0" w:color="auto"/>
            <w:left w:val="none" w:sz="0" w:space="0" w:color="auto"/>
            <w:bottom w:val="none" w:sz="0" w:space="0" w:color="auto"/>
            <w:right w:val="none" w:sz="0" w:space="0" w:color="auto"/>
          </w:divBdr>
        </w:div>
        <w:div w:id="1220478253">
          <w:marLeft w:val="0"/>
          <w:marRight w:val="0"/>
          <w:marTop w:val="0"/>
          <w:marBottom w:val="0"/>
          <w:divBdr>
            <w:top w:val="none" w:sz="0" w:space="0" w:color="auto"/>
            <w:left w:val="none" w:sz="0" w:space="0" w:color="auto"/>
            <w:bottom w:val="none" w:sz="0" w:space="0" w:color="auto"/>
            <w:right w:val="none" w:sz="0" w:space="0" w:color="auto"/>
          </w:divBdr>
        </w:div>
        <w:div w:id="615720757">
          <w:marLeft w:val="0"/>
          <w:marRight w:val="0"/>
          <w:marTop w:val="0"/>
          <w:marBottom w:val="0"/>
          <w:divBdr>
            <w:top w:val="none" w:sz="0" w:space="0" w:color="auto"/>
            <w:left w:val="none" w:sz="0" w:space="0" w:color="auto"/>
            <w:bottom w:val="none" w:sz="0" w:space="0" w:color="auto"/>
            <w:right w:val="none" w:sz="0" w:space="0" w:color="auto"/>
          </w:divBdr>
        </w:div>
        <w:div w:id="715200835">
          <w:marLeft w:val="0"/>
          <w:marRight w:val="0"/>
          <w:marTop w:val="0"/>
          <w:marBottom w:val="0"/>
          <w:divBdr>
            <w:top w:val="none" w:sz="0" w:space="0" w:color="auto"/>
            <w:left w:val="none" w:sz="0" w:space="0" w:color="auto"/>
            <w:bottom w:val="none" w:sz="0" w:space="0" w:color="auto"/>
            <w:right w:val="none" w:sz="0" w:space="0" w:color="auto"/>
          </w:divBdr>
        </w:div>
        <w:div w:id="638806224">
          <w:marLeft w:val="0"/>
          <w:marRight w:val="0"/>
          <w:marTop w:val="0"/>
          <w:marBottom w:val="0"/>
          <w:divBdr>
            <w:top w:val="none" w:sz="0" w:space="0" w:color="auto"/>
            <w:left w:val="none" w:sz="0" w:space="0" w:color="auto"/>
            <w:bottom w:val="none" w:sz="0" w:space="0" w:color="auto"/>
            <w:right w:val="none" w:sz="0" w:space="0" w:color="auto"/>
          </w:divBdr>
        </w:div>
        <w:div w:id="738210420">
          <w:marLeft w:val="0"/>
          <w:marRight w:val="0"/>
          <w:marTop w:val="0"/>
          <w:marBottom w:val="0"/>
          <w:divBdr>
            <w:top w:val="none" w:sz="0" w:space="0" w:color="auto"/>
            <w:left w:val="none" w:sz="0" w:space="0" w:color="auto"/>
            <w:bottom w:val="none" w:sz="0" w:space="0" w:color="auto"/>
            <w:right w:val="none" w:sz="0" w:space="0" w:color="auto"/>
          </w:divBdr>
        </w:div>
        <w:div w:id="314653043">
          <w:marLeft w:val="0"/>
          <w:marRight w:val="0"/>
          <w:marTop w:val="0"/>
          <w:marBottom w:val="0"/>
          <w:divBdr>
            <w:top w:val="none" w:sz="0" w:space="0" w:color="auto"/>
            <w:left w:val="none" w:sz="0" w:space="0" w:color="auto"/>
            <w:bottom w:val="none" w:sz="0" w:space="0" w:color="auto"/>
            <w:right w:val="none" w:sz="0" w:space="0" w:color="auto"/>
          </w:divBdr>
        </w:div>
        <w:div w:id="10491694">
          <w:marLeft w:val="0"/>
          <w:marRight w:val="0"/>
          <w:marTop w:val="0"/>
          <w:marBottom w:val="0"/>
          <w:divBdr>
            <w:top w:val="none" w:sz="0" w:space="0" w:color="auto"/>
            <w:left w:val="none" w:sz="0" w:space="0" w:color="auto"/>
            <w:bottom w:val="none" w:sz="0" w:space="0" w:color="auto"/>
            <w:right w:val="none" w:sz="0" w:space="0" w:color="auto"/>
          </w:divBdr>
        </w:div>
        <w:div w:id="1475874132">
          <w:marLeft w:val="0"/>
          <w:marRight w:val="0"/>
          <w:marTop w:val="0"/>
          <w:marBottom w:val="0"/>
          <w:divBdr>
            <w:top w:val="none" w:sz="0" w:space="0" w:color="auto"/>
            <w:left w:val="none" w:sz="0" w:space="0" w:color="auto"/>
            <w:bottom w:val="none" w:sz="0" w:space="0" w:color="auto"/>
            <w:right w:val="none" w:sz="0" w:space="0" w:color="auto"/>
          </w:divBdr>
        </w:div>
        <w:div w:id="1602225297">
          <w:marLeft w:val="0"/>
          <w:marRight w:val="0"/>
          <w:marTop w:val="0"/>
          <w:marBottom w:val="0"/>
          <w:divBdr>
            <w:top w:val="none" w:sz="0" w:space="0" w:color="auto"/>
            <w:left w:val="none" w:sz="0" w:space="0" w:color="auto"/>
            <w:bottom w:val="none" w:sz="0" w:space="0" w:color="auto"/>
            <w:right w:val="none" w:sz="0" w:space="0" w:color="auto"/>
          </w:divBdr>
        </w:div>
        <w:div w:id="730078420">
          <w:marLeft w:val="0"/>
          <w:marRight w:val="0"/>
          <w:marTop w:val="0"/>
          <w:marBottom w:val="0"/>
          <w:divBdr>
            <w:top w:val="none" w:sz="0" w:space="0" w:color="auto"/>
            <w:left w:val="none" w:sz="0" w:space="0" w:color="auto"/>
            <w:bottom w:val="none" w:sz="0" w:space="0" w:color="auto"/>
            <w:right w:val="none" w:sz="0" w:space="0" w:color="auto"/>
          </w:divBdr>
        </w:div>
        <w:div w:id="1950119770">
          <w:marLeft w:val="0"/>
          <w:marRight w:val="0"/>
          <w:marTop w:val="0"/>
          <w:marBottom w:val="0"/>
          <w:divBdr>
            <w:top w:val="none" w:sz="0" w:space="0" w:color="auto"/>
            <w:left w:val="none" w:sz="0" w:space="0" w:color="auto"/>
            <w:bottom w:val="none" w:sz="0" w:space="0" w:color="auto"/>
            <w:right w:val="none" w:sz="0" w:space="0" w:color="auto"/>
          </w:divBdr>
        </w:div>
        <w:div w:id="1486777165">
          <w:marLeft w:val="0"/>
          <w:marRight w:val="0"/>
          <w:marTop w:val="0"/>
          <w:marBottom w:val="0"/>
          <w:divBdr>
            <w:top w:val="none" w:sz="0" w:space="0" w:color="auto"/>
            <w:left w:val="none" w:sz="0" w:space="0" w:color="auto"/>
            <w:bottom w:val="none" w:sz="0" w:space="0" w:color="auto"/>
            <w:right w:val="none" w:sz="0" w:space="0" w:color="auto"/>
          </w:divBdr>
        </w:div>
        <w:div w:id="76677168">
          <w:marLeft w:val="0"/>
          <w:marRight w:val="0"/>
          <w:marTop w:val="0"/>
          <w:marBottom w:val="0"/>
          <w:divBdr>
            <w:top w:val="none" w:sz="0" w:space="0" w:color="auto"/>
            <w:left w:val="none" w:sz="0" w:space="0" w:color="auto"/>
            <w:bottom w:val="none" w:sz="0" w:space="0" w:color="auto"/>
            <w:right w:val="none" w:sz="0" w:space="0" w:color="auto"/>
          </w:divBdr>
        </w:div>
        <w:div w:id="1202673984">
          <w:marLeft w:val="0"/>
          <w:marRight w:val="0"/>
          <w:marTop w:val="0"/>
          <w:marBottom w:val="0"/>
          <w:divBdr>
            <w:top w:val="none" w:sz="0" w:space="0" w:color="auto"/>
            <w:left w:val="none" w:sz="0" w:space="0" w:color="auto"/>
            <w:bottom w:val="none" w:sz="0" w:space="0" w:color="auto"/>
            <w:right w:val="none" w:sz="0" w:space="0" w:color="auto"/>
          </w:divBdr>
        </w:div>
        <w:div w:id="199366654">
          <w:marLeft w:val="0"/>
          <w:marRight w:val="0"/>
          <w:marTop w:val="0"/>
          <w:marBottom w:val="0"/>
          <w:divBdr>
            <w:top w:val="none" w:sz="0" w:space="0" w:color="auto"/>
            <w:left w:val="none" w:sz="0" w:space="0" w:color="auto"/>
            <w:bottom w:val="none" w:sz="0" w:space="0" w:color="auto"/>
            <w:right w:val="none" w:sz="0" w:space="0" w:color="auto"/>
          </w:divBdr>
        </w:div>
        <w:div w:id="1907908458">
          <w:marLeft w:val="0"/>
          <w:marRight w:val="0"/>
          <w:marTop w:val="0"/>
          <w:marBottom w:val="0"/>
          <w:divBdr>
            <w:top w:val="none" w:sz="0" w:space="0" w:color="auto"/>
            <w:left w:val="none" w:sz="0" w:space="0" w:color="auto"/>
            <w:bottom w:val="none" w:sz="0" w:space="0" w:color="auto"/>
            <w:right w:val="none" w:sz="0" w:space="0" w:color="auto"/>
          </w:divBdr>
        </w:div>
        <w:div w:id="151025946">
          <w:marLeft w:val="0"/>
          <w:marRight w:val="0"/>
          <w:marTop w:val="0"/>
          <w:marBottom w:val="0"/>
          <w:divBdr>
            <w:top w:val="none" w:sz="0" w:space="0" w:color="auto"/>
            <w:left w:val="none" w:sz="0" w:space="0" w:color="auto"/>
            <w:bottom w:val="none" w:sz="0" w:space="0" w:color="auto"/>
            <w:right w:val="none" w:sz="0" w:space="0" w:color="auto"/>
          </w:divBdr>
        </w:div>
        <w:div w:id="377163584">
          <w:marLeft w:val="0"/>
          <w:marRight w:val="0"/>
          <w:marTop w:val="0"/>
          <w:marBottom w:val="0"/>
          <w:divBdr>
            <w:top w:val="none" w:sz="0" w:space="0" w:color="auto"/>
            <w:left w:val="none" w:sz="0" w:space="0" w:color="auto"/>
            <w:bottom w:val="none" w:sz="0" w:space="0" w:color="auto"/>
            <w:right w:val="none" w:sz="0" w:space="0" w:color="auto"/>
          </w:divBdr>
        </w:div>
        <w:div w:id="60688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99Dbwe5F2m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ixabay.com/en/motorboat-speedboat-boat-ship-2940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Hickey</dc:creator>
  <cp:keywords/>
  <dc:description/>
  <cp:lastModifiedBy>Patrick Hickey</cp:lastModifiedBy>
  <cp:revision>6</cp:revision>
  <cp:lastPrinted>2023-06-16T14:55:00Z</cp:lastPrinted>
  <dcterms:created xsi:type="dcterms:W3CDTF">2023-06-24T17:55:00Z</dcterms:created>
  <dcterms:modified xsi:type="dcterms:W3CDTF">2023-06-24T18:18:00Z</dcterms:modified>
</cp:coreProperties>
</file>